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CAA" w:rsidRDefault="00EB3788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6D17792" wp14:editId="3CE50337">
            <wp:simplePos x="0" y="0"/>
            <wp:positionH relativeFrom="column">
              <wp:posOffset>-419100</wp:posOffset>
            </wp:positionH>
            <wp:positionV relativeFrom="paragraph">
              <wp:posOffset>-370205</wp:posOffset>
            </wp:positionV>
            <wp:extent cx="7644130" cy="1093978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4130" cy="1093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3788" w:rsidRDefault="00EB3788"/>
    <w:p w:rsidR="00EB3788" w:rsidRDefault="00EB3788"/>
    <w:p w:rsidR="00EB3788" w:rsidRDefault="00EB3788"/>
    <w:p w:rsidR="00EB3788" w:rsidRDefault="00EB3788"/>
    <w:p w:rsidR="00EB3788" w:rsidRDefault="00EB3788"/>
    <w:p w:rsidR="00EB3788" w:rsidRPr="00EB3788" w:rsidRDefault="00EB3788" w:rsidP="00EB37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EB3788">
        <w:rPr>
          <w:rFonts w:ascii="Times New Roman" w:hAnsi="Times New Roman" w:cs="Times New Roman"/>
          <w:b/>
          <w:sz w:val="28"/>
          <w:szCs w:val="32"/>
        </w:rPr>
        <w:t>Автобусные туры в ГЕЛЕНДЖИК, п. Кабардинка</w:t>
      </w:r>
    </w:p>
    <w:p w:rsidR="00EB3788" w:rsidRPr="00EB3788" w:rsidRDefault="00EB3788" w:rsidP="00EB378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B3788">
        <w:rPr>
          <w:rFonts w:ascii="Times New Roman" w:hAnsi="Times New Roman" w:cs="Times New Roman"/>
          <w:b/>
          <w:sz w:val="28"/>
          <w:szCs w:val="32"/>
        </w:rPr>
        <w:t>База отдыха  «</w:t>
      </w:r>
      <w:r w:rsidR="00772781">
        <w:rPr>
          <w:rFonts w:ascii="Times New Roman" w:hAnsi="Times New Roman" w:cs="Times New Roman"/>
          <w:b/>
          <w:sz w:val="28"/>
          <w:szCs w:val="32"/>
        </w:rPr>
        <w:t>Эко-курорт «Юг»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81"/>
      </w:tblGrid>
      <w:tr w:rsidR="00EB3788" w:rsidTr="00EB3788">
        <w:tc>
          <w:tcPr>
            <w:tcW w:w="10881" w:type="dxa"/>
          </w:tcPr>
          <w:p w:rsidR="003A65D1" w:rsidRPr="003A65D1" w:rsidRDefault="003A65D1" w:rsidP="00CB5E81">
            <w:pPr>
              <w:jc w:val="both"/>
              <w:rPr>
                <w:rStyle w:val="a4"/>
                <w:rFonts w:ascii="Times New Roman" w:hAnsi="Times New Roman" w:cs="Times New Roman"/>
                <w:b w:val="0"/>
                <w:bdr w:val="none" w:sz="0" w:space="0" w:color="auto" w:frame="1"/>
              </w:rPr>
            </w:pPr>
            <w:r w:rsidRPr="003A65D1">
              <w:rPr>
                <w:rStyle w:val="a4"/>
                <w:rFonts w:ascii="Times New Roman" w:hAnsi="Times New Roman" w:cs="Times New Roman"/>
                <w:b w:val="0"/>
                <w:bdr w:val="none" w:sz="0" w:space="0" w:color="auto" w:frame="1"/>
              </w:rPr>
              <w:t>Номер реестровой записи: С232024005668</w:t>
            </w:r>
          </w:p>
          <w:p w:rsidR="003A65D1" w:rsidRDefault="003A65D1" w:rsidP="00CB5E81">
            <w:pPr>
              <w:jc w:val="both"/>
              <w:rPr>
                <w:rStyle w:val="a4"/>
                <w:rFonts w:ascii="Times New Roman" w:hAnsi="Times New Roman" w:cs="Times New Roman"/>
                <w:i/>
                <w:bdr w:val="none" w:sz="0" w:space="0" w:color="auto" w:frame="1"/>
              </w:rPr>
            </w:pPr>
          </w:p>
          <w:p w:rsidR="00EB3788" w:rsidRDefault="00EB3788" w:rsidP="00CB5E81">
            <w:pPr>
              <w:jc w:val="both"/>
              <w:rPr>
                <w:rStyle w:val="a4"/>
                <w:rFonts w:ascii="Times New Roman" w:hAnsi="Times New Roman" w:cs="Times New Roman"/>
                <w:i/>
                <w:bdr w:val="none" w:sz="0" w:space="0" w:color="auto" w:frame="1"/>
              </w:rPr>
            </w:pPr>
            <w:r w:rsidRPr="00715167">
              <w:rPr>
                <w:rStyle w:val="a4"/>
                <w:rFonts w:ascii="Times New Roman" w:hAnsi="Times New Roman" w:cs="Times New Roman"/>
                <w:i/>
                <w:bdr w:val="none" w:sz="0" w:space="0" w:color="auto" w:frame="1"/>
              </w:rPr>
              <w:t>Здесь можно по-настоящему расслабиться, отдохнуть от городской суеты, укрепить свое здоровье и здоровье своих детей. Этому будет способствовать живописная природа, здоровое и вкусное питание, уютные номера, чистейший морской и горный воздух, теплое море с множеством водных развлечений. В этом месте проведут незабываемый отдых, как одинокие путешественники, так и семьи с детьми или пожилые люди. Каждый найдет на турбазе развлечения по душе, после чего не захочется искать другие места для проведения отпуска</w:t>
            </w:r>
          </w:p>
          <w:p w:rsidR="00EB3788" w:rsidRDefault="00EB3788" w:rsidP="00EB3788">
            <w:pPr>
              <w:jc w:val="center"/>
              <w:rPr>
                <w:rStyle w:val="a4"/>
                <w:rFonts w:ascii="Times New Roman" w:hAnsi="Times New Roman" w:cs="Times New Roman"/>
                <w:i/>
                <w:bdr w:val="none" w:sz="0" w:space="0" w:color="auto" w:frame="1"/>
              </w:rPr>
            </w:pPr>
          </w:p>
          <w:p w:rsidR="009F1E56" w:rsidRPr="009F1E56" w:rsidRDefault="009F1E56" w:rsidP="009F1E56">
            <w:pPr>
              <w:textAlignment w:val="baseline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9F1E56">
              <w:rPr>
                <w:rFonts w:ascii="Times New Roman" w:eastAsia="Times New Roman" w:hAnsi="Times New Roman" w:cs="Times New Roman"/>
                <w:b/>
                <w:bCs/>
                <w:szCs w:val="21"/>
                <w:bdr w:val="none" w:sz="0" w:space="0" w:color="auto" w:frame="1"/>
                <w:lang w:eastAsia="ru-RU"/>
              </w:rPr>
              <w:t>Адрес: </w:t>
            </w:r>
            <w:r w:rsidRPr="009F1E56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 </w:t>
            </w:r>
            <w:proofErr w:type="spellStart"/>
            <w:r w:rsidRPr="009F1E56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Геленджикский</w:t>
            </w:r>
            <w:proofErr w:type="spellEnd"/>
            <w:r w:rsidRPr="009F1E56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 xml:space="preserve"> район, п. Кабардинка, ул. Мира, 10.</w:t>
            </w:r>
          </w:p>
          <w:p w:rsidR="009F1E56" w:rsidRPr="009F1E56" w:rsidRDefault="009F1E56" w:rsidP="009F1E56">
            <w:pPr>
              <w:textAlignment w:val="baseline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9F1E56">
              <w:rPr>
                <w:rFonts w:ascii="Times New Roman" w:eastAsia="Times New Roman" w:hAnsi="Times New Roman" w:cs="Times New Roman"/>
                <w:b/>
                <w:bCs/>
                <w:szCs w:val="21"/>
                <w:bdr w:val="none" w:sz="0" w:space="0" w:color="auto" w:frame="1"/>
                <w:lang w:eastAsia="ru-RU"/>
              </w:rPr>
              <w:t>Расположение: </w:t>
            </w:r>
            <w:r w:rsidRPr="009F1E56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На территории смешанного леса площадью 8га.</w:t>
            </w:r>
          </w:p>
          <w:p w:rsidR="009F1E56" w:rsidRPr="009F1E56" w:rsidRDefault="009F1E56" w:rsidP="009F1E56">
            <w:pPr>
              <w:textAlignment w:val="baseline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9F1E56">
              <w:rPr>
                <w:rFonts w:ascii="Times New Roman" w:eastAsia="Times New Roman" w:hAnsi="Times New Roman" w:cs="Times New Roman"/>
                <w:b/>
                <w:bCs/>
                <w:szCs w:val="21"/>
                <w:bdr w:val="none" w:sz="0" w:space="0" w:color="auto" w:frame="1"/>
                <w:lang w:eastAsia="ru-RU"/>
              </w:rPr>
              <w:t>Территория:</w:t>
            </w:r>
            <w:r w:rsidRPr="009F1E56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 Большая, ухоженная, закрытая.</w:t>
            </w:r>
          </w:p>
          <w:p w:rsidR="009F1E56" w:rsidRPr="009F1E56" w:rsidRDefault="009F1E56" w:rsidP="009F1E56">
            <w:pPr>
              <w:textAlignment w:val="baseline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9F1E56">
              <w:rPr>
                <w:rFonts w:ascii="Times New Roman" w:eastAsia="Times New Roman" w:hAnsi="Times New Roman" w:cs="Times New Roman"/>
                <w:b/>
                <w:bCs/>
                <w:szCs w:val="21"/>
                <w:bdr w:val="none" w:sz="0" w:space="0" w:color="auto" w:frame="1"/>
                <w:lang w:eastAsia="ru-RU"/>
              </w:rPr>
              <w:t>Размещение:</w:t>
            </w:r>
            <w:r w:rsidRPr="009F1E56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 Три  2-х этажных корпуса  капитальной постройки.</w:t>
            </w:r>
          </w:p>
          <w:p w:rsidR="009F1E56" w:rsidRPr="009F1E56" w:rsidRDefault="009F1E56" w:rsidP="009F1E56">
            <w:pPr>
              <w:textAlignment w:val="baseline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9F1E56">
              <w:rPr>
                <w:rFonts w:ascii="Times New Roman" w:eastAsia="Times New Roman" w:hAnsi="Times New Roman" w:cs="Times New Roman"/>
                <w:b/>
                <w:bCs/>
                <w:szCs w:val="21"/>
                <w:bdr w:val="none" w:sz="0" w:space="0" w:color="auto" w:frame="1"/>
                <w:lang w:eastAsia="ru-RU"/>
              </w:rPr>
              <w:t>Номерной фонд:</w:t>
            </w:r>
          </w:p>
          <w:p w:rsidR="00127ACA" w:rsidRPr="00127ACA" w:rsidRDefault="00127ACA" w:rsidP="00127ACA">
            <w:pPr>
              <w:textAlignment w:val="baseline"/>
              <w:rPr>
                <w:rFonts w:ascii="Times New Roman" w:eastAsia="Times New Roman" w:hAnsi="Times New Roman" w:cs="Times New Roman"/>
                <w:bCs/>
                <w:szCs w:val="21"/>
                <w:bdr w:val="none" w:sz="0" w:space="0" w:color="auto" w:frame="1"/>
                <w:lang w:eastAsia="ru-RU"/>
              </w:rPr>
            </w:pPr>
            <w:r w:rsidRPr="00127ACA">
              <w:rPr>
                <w:rFonts w:ascii="Times New Roman" w:eastAsia="Times New Roman" w:hAnsi="Times New Roman" w:cs="Times New Roman"/>
                <w:b/>
                <w:bCs/>
                <w:szCs w:val="21"/>
                <w:u w:val="single"/>
                <w:bdr w:val="none" w:sz="0" w:space="0" w:color="auto" w:frame="1"/>
                <w:lang w:eastAsia="ru-RU"/>
              </w:rPr>
              <w:t xml:space="preserve">1-местный стандарт (12 </w:t>
            </w:r>
            <w:proofErr w:type="spellStart"/>
            <w:r w:rsidRPr="00127ACA">
              <w:rPr>
                <w:rFonts w:ascii="Times New Roman" w:eastAsia="Times New Roman" w:hAnsi="Times New Roman" w:cs="Times New Roman"/>
                <w:b/>
                <w:bCs/>
                <w:szCs w:val="21"/>
                <w:u w:val="single"/>
                <w:bdr w:val="none" w:sz="0" w:space="0" w:color="auto" w:frame="1"/>
                <w:lang w:eastAsia="ru-RU"/>
              </w:rPr>
              <w:t>кв</w:t>
            </w:r>
            <w:proofErr w:type="gramStart"/>
            <w:r w:rsidRPr="00127ACA">
              <w:rPr>
                <w:rFonts w:ascii="Times New Roman" w:eastAsia="Times New Roman" w:hAnsi="Times New Roman" w:cs="Times New Roman"/>
                <w:b/>
                <w:bCs/>
                <w:szCs w:val="21"/>
                <w:u w:val="single"/>
                <w:bdr w:val="none" w:sz="0" w:space="0" w:color="auto" w:frame="1"/>
                <w:lang w:eastAsia="ru-RU"/>
              </w:rPr>
              <w:t>.м</w:t>
            </w:r>
            <w:proofErr w:type="spellEnd"/>
            <w:proofErr w:type="gramEnd"/>
            <w:r w:rsidRPr="00127ACA">
              <w:rPr>
                <w:rFonts w:ascii="Times New Roman" w:eastAsia="Times New Roman" w:hAnsi="Times New Roman" w:cs="Times New Roman"/>
                <w:b/>
                <w:bCs/>
                <w:szCs w:val="21"/>
                <w:u w:val="single"/>
                <w:bdr w:val="none" w:sz="0" w:space="0" w:color="auto" w:frame="1"/>
                <w:lang w:eastAsia="ru-RU"/>
              </w:rPr>
              <w:t>), без доп. места:</w:t>
            </w:r>
            <w:r w:rsidRPr="00127ACA">
              <w:rPr>
                <w:rFonts w:ascii="Times New Roman" w:eastAsia="Times New Roman" w:hAnsi="Times New Roman" w:cs="Times New Roman"/>
                <w:bCs/>
                <w:szCs w:val="21"/>
                <w:bdr w:val="none" w:sz="0" w:space="0" w:color="auto" w:frame="1"/>
                <w:lang w:eastAsia="ru-RU"/>
              </w:rPr>
              <w:t xml:space="preserve"> двуспальная кровать, прикроватная</w:t>
            </w:r>
            <w:r>
              <w:rPr>
                <w:rFonts w:ascii="Times New Roman" w:eastAsia="Times New Roman" w:hAnsi="Times New Roman" w:cs="Times New Roman"/>
                <w:bCs/>
                <w:szCs w:val="21"/>
                <w:bdr w:val="none" w:sz="0" w:space="0" w:color="auto" w:frame="1"/>
                <w:lang w:eastAsia="ru-RU"/>
              </w:rPr>
              <w:t xml:space="preserve"> </w:t>
            </w:r>
            <w:r w:rsidRPr="00127ACA">
              <w:rPr>
                <w:rFonts w:ascii="Times New Roman" w:eastAsia="Times New Roman" w:hAnsi="Times New Roman" w:cs="Times New Roman"/>
                <w:bCs/>
                <w:szCs w:val="21"/>
                <w:bdr w:val="none" w:sz="0" w:space="0" w:color="auto" w:frame="1"/>
                <w:lang w:eastAsia="ru-RU"/>
              </w:rPr>
              <w:t>тумбочка, шкаф, санузел, душ, холодильник, кондиционер, телевизор;</w:t>
            </w:r>
            <w:r w:rsidR="00CB5E81">
              <w:rPr>
                <w:rFonts w:ascii="Times New Roman" w:eastAsia="Times New Roman" w:hAnsi="Times New Roman" w:cs="Times New Roman"/>
                <w:bCs/>
                <w:szCs w:val="21"/>
                <w:bdr w:val="none" w:sz="0" w:space="0" w:color="auto" w:frame="1"/>
                <w:lang w:eastAsia="ru-RU"/>
              </w:rPr>
              <w:t xml:space="preserve"> </w:t>
            </w:r>
          </w:p>
          <w:p w:rsidR="00127ACA" w:rsidRPr="00127ACA" w:rsidRDefault="00127ACA" w:rsidP="00127ACA">
            <w:pPr>
              <w:textAlignment w:val="baseline"/>
              <w:rPr>
                <w:rFonts w:ascii="Times New Roman" w:eastAsia="Times New Roman" w:hAnsi="Times New Roman" w:cs="Times New Roman"/>
                <w:bCs/>
                <w:szCs w:val="21"/>
                <w:bdr w:val="none" w:sz="0" w:space="0" w:color="auto" w:frame="1"/>
                <w:lang w:eastAsia="ru-RU"/>
              </w:rPr>
            </w:pPr>
            <w:r w:rsidRPr="00127ACA">
              <w:rPr>
                <w:rFonts w:ascii="Times New Roman" w:eastAsia="Times New Roman" w:hAnsi="Times New Roman" w:cs="Times New Roman"/>
                <w:b/>
                <w:bCs/>
                <w:szCs w:val="21"/>
                <w:u w:val="single"/>
                <w:bdr w:val="none" w:sz="0" w:space="0" w:color="auto" w:frame="1"/>
                <w:lang w:eastAsia="ru-RU"/>
              </w:rPr>
              <w:t xml:space="preserve">2-местный стандарт (12 </w:t>
            </w:r>
            <w:proofErr w:type="spellStart"/>
            <w:r w:rsidRPr="00127ACA">
              <w:rPr>
                <w:rFonts w:ascii="Times New Roman" w:eastAsia="Times New Roman" w:hAnsi="Times New Roman" w:cs="Times New Roman"/>
                <w:b/>
                <w:bCs/>
                <w:szCs w:val="21"/>
                <w:u w:val="single"/>
                <w:bdr w:val="none" w:sz="0" w:space="0" w:color="auto" w:frame="1"/>
                <w:lang w:eastAsia="ru-RU"/>
              </w:rPr>
              <w:t>кв</w:t>
            </w:r>
            <w:proofErr w:type="gramStart"/>
            <w:r w:rsidRPr="00127ACA">
              <w:rPr>
                <w:rFonts w:ascii="Times New Roman" w:eastAsia="Times New Roman" w:hAnsi="Times New Roman" w:cs="Times New Roman"/>
                <w:b/>
                <w:bCs/>
                <w:szCs w:val="21"/>
                <w:u w:val="single"/>
                <w:bdr w:val="none" w:sz="0" w:space="0" w:color="auto" w:frame="1"/>
                <w:lang w:eastAsia="ru-RU"/>
              </w:rPr>
              <w:t>.м</w:t>
            </w:r>
            <w:proofErr w:type="spellEnd"/>
            <w:proofErr w:type="gramEnd"/>
            <w:r w:rsidRPr="00127ACA">
              <w:rPr>
                <w:rFonts w:ascii="Times New Roman" w:eastAsia="Times New Roman" w:hAnsi="Times New Roman" w:cs="Times New Roman"/>
                <w:b/>
                <w:bCs/>
                <w:szCs w:val="21"/>
                <w:u w:val="single"/>
                <w:bdr w:val="none" w:sz="0" w:space="0" w:color="auto" w:frame="1"/>
                <w:lang w:eastAsia="ru-RU"/>
              </w:rPr>
              <w:t>), без доп. места:</w:t>
            </w:r>
            <w:r w:rsidRPr="00127ACA">
              <w:rPr>
                <w:rFonts w:ascii="Times New Roman" w:eastAsia="Times New Roman" w:hAnsi="Times New Roman" w:cs="Times New Roman"/>
                <w:bCs/>
                <w:szCs w:val="21"/>
                <w:bdr w:val="none" w:sz="0" w:space="0" w:color="auto" w:frame="1"/>
                <w:lang w:eastAsia="ru-RU"/>
              </w:rPr>
              <w:t xml:space="preserve"> 2 односпальные кровати или одна</w:t>
            </w:r>
            <w:r>
              <w:rPr>
                <w:rFonts w:ascii="Times New Roman" w:eastAsia="Times New Roman" w:hAnsi="Times New Roman" w:cs="Times New Roman"/>
                <w:bCs/>
                <w:szCs w:val="21"/>
                <w:bdr w:val="none" w:sz="0" w:space="0" w:color="auto" w:frame="1"/>
                <w:lang w:eastAsia="ru-RU"/>
              </w:rPr>
              <w:t xml:space="preserve"> </w:t>
            </w:r>
            <w:r w:rsidRPr="00127ACA">
              <w:rPr>
                <w:rFonts w:ascii="Times New Roman" w:eastAsia="Times New Roman" w:hAnsi="Times New Roman" w:cs="Times New Roman"/>
                <w:bCs/>
                <w:szCs w:val="21"/>
                <w:bdr w:val="none" w:sz="0" w:space="0" w:color="auto" w:frame="1"/>
                <w:lang w:eastAsia="ru-RU"/>
              </w:rPr>
              <w:t>двуспальная, прикроватная тумбочка, шкаф, санузел, душ, холодильник, кондиционер,</w:t>
            </w:r>
            <w:r>
              <w:rPr>
                <w:rFonts w:ascii="Times New Roman" w:eastAsia="Times New Roman" w:hAnsi="Times New Roman" w:cs="Times New Roman"/>
                <w:bCs/>
                <w:szCs w:val="21"/>
                <w:bdr w:val="none" w:sz="0" w:space="0" w:color="auto" w:frame="1"/>
                <w:lang w:eastAsia="ru-RU"/>
              </w:rPr>
              <w:t xml:space="preserve"> </w:t>
            </w:r>
            <w:r w:rsidRPr="00127ACA">
              <w:rPr>
                <w:rFonts w:ascii="Times New Roman" w:eastAsia="Times New Roman" w:hAnsi="Times New Roman" w:cs="Times New Roman"/>
                <w:bCs/>
                <w:szCs w:val="21"/>
                <w:bdr w:val="none" w:sz="0" w:space="0" w:color="auto" w:frame="1"/>
                <w:lang w:eastAsia="ru-RU"/>
              </w:rPr>
              <w:t>телевизор;</w:t>
            </w:r>
            <w:r w:rsidR="006B2863">
              <w:rPr>
                <w:rFonts w:ascii="Times New Roman" w:eastAsia="Times New Roman" w:hAnsi="Times New Roman" w:cs="Times New Roman"/>
                <w:bCs/>
                <w:szCs w:val="21"/>
                <w:bdr w:val="none" w:sz="0" w:space="0" w:color="auto" w:frame="1"/>
                <w:lang w:eastAsia="ru-RU"/>
              </w:rPr>
              <w:t xml:space="preserve"> </w:t>
            </w:r>
          </w:p>
          <w:p w:rsidR="00127ACA" w:rsidRPr="00127ACA" w:rsidRDefault="00127ACA" w:rsidP="00127ACA">
            <w:pPr>
              <w:textAlignment w:val="baseline"/>
              <w:rPr>
                <w:rFonts w:ascii="Times New Roman" w:eastAsia="Times New Roman" w:hAnsi="Times New Roman" w:cs="Times New Roman"/>
                <w:bCs/>
                <w:szCs w:val="21"/>
                <w:bdr w:val="none" w:sz="0" w:space="0" w:color="auto" w:frame="1"/>
                <w:lang w:eastAsia="ru-RU"/>
              </w:rPr>
            </w:pPr>
            <w:r w:rsidRPr="00127ACA">
              <w:rPr>
                <w:rFonts w:ascii="Times New Roman" w:eastAsia="Times New Roman" w:hAnsi="Times New Roman" w:cs="Times New Roman"/>
                <w:b/>
                <w:bCs/>
                <w:szCs w:val="21"/>
                <w:u w:val="single"/>
                <w:bdr w:val="none" w:sz="0" w:space="0" w:color="auto" w:frame="1"/>
                <w:lang w:eastAsia="ru-RU"/>
              </w:rPr>
              <w:t xml:space="preserve">3-местный стандарт (18 </w:t>
            </w:r>
            <w:proofErr w:type="spellStart"/>
            <w:r w:rsidRPr="00127ACA">
              <w:rPr>
                <w:rFonts w:ascii="Times New Roman" w:eastAsia="Times New Roman" w:hAnsi="Times New Roman" w:cs="Times New Roman"/>
                <w:b/>
                <w:bCs/>
                <w:szCs w:val="21"/>
                <w:u w:val="single"/>
                <w:bdr w:val="none" w:sz="0" w:space="0" w:color="auto" w:frame="1"/>
                <w:lang w:eastAsia="ru-RU"/>
              </w:rPr>
              <w:t>кв</w:t>
            </w:r>
            <w:proofErr w:type="gramStart"/>
            <w:r w:rsidRPr="00127ACA">
              <w:rPr>
                <w:rFonts w:ascii="Times New Roman" w:eastAsia="Times New Roman" w:hAnsi="Times New Roman" w:cs="Times New Roman"/>
                <w:b/>
                <w:bCs/>
                <w:szCs w:val="21"/>
                <w:u w:val="single"/>
                <w:bdr w:val="none" w:sz="0" w:space="0" w:color="auto" w:frame="1"/>
                <w:lang w:eastAsia="ru-RU"/>
              </w:rPr>
              <w:t>.м</w:t>
            </w:r>
            <w:proofErr w:type="spellEnd"/>
            <w:proofErr w:type="gramEnd"/>
            <w:r w:rsidRPr="00127ACA">
              <w:rPr>
                <w:rFonts w:ascii="Times New Roman" w:eastAsia="Times New Roman" w:hAnsi="Times New Roman" w:cs="Times New Roman"/>
                <w:b/>
                <w:bCs/>
                <w:szCs w:val="21"/>
                <w:u w:val="single"/>
                <w:bdr w:val="none" w:sz="0" w:space="0" w:color="auto" w:frame="1"/>
                <w:lang w:eastAsia="ru-RU"/>
              </w:rPr>
              <w:t>), 1 доп. место</w:t>
            </w:r>
            <w:r w:rsidRPr="00127ACA">
              <w:rPr>
                <w:rFonts w:ascii="Times New Roman" w:eastAsia="Times New Roman" w:hAnsi="Times New Roman" w:cs="Times New Roman"/>
                <w:bCs/>
                <w:szCs w:val="21"/>
                <w:bdr w:val="none" w:sz="0" w:space="0" w:color="auto" w:frame="1"/>
                <w:lang w:eastAsia="ru-RU"/>
              </w:rPr>
              <w:t xml:space="preserve"> – евро-раскладушка: 3 односпальные кровати,</w:t>
            </w:r>
            <w:r>
              <w:rPr>
                <w:rFonts w:ascii="Times New Roman" w:eastAsia="Times New Roman" w:hAnsi="Times New Roman" w:cs="Times New Roman"/>
                <w:bCs/>
                <w:szCs w:val="21"/>
                <w:bdr w:val="none" w:sz="0" w:space="0" w:color="auto" w:frame="1"/>
                <w:lang w:eastAsia="ru-RU"/>
              </w:rPr>
              <w:t xml:space="preserve"> </w:t>
            </w:r>
            <w:r w:rsidRPr="00127ACA">
              <w:rPr>
                <w:rFonts w:ascii="Times New Roman" w:eastAsia="Times New Roman" w:hAnsi="Times New Roman" w:cs="Times New Roman"/>
                <w:bCs/>
                <w:szCs w:val="21"/>
                <w:bdr w:val="none" w:sz="0" w:space="0" w:color="auto" w:frame="1"/>
                <w:lang w:eastAsia="ru-RU"/>
              </w:rPr>
              <w:t>прикроватная тумбочка, шкаф, санузел, душ, холодильник, кондиционер, телевизор.</w:t>
            </w:r>
          </w:p>
          <w:p w:rsidR="00127ACA" w:rsidRPr="00127ACA" w:rsidRDefault="00127ACA" w:rsidP="00127ACA">
            <w:pPr>
              <w:textAlignment w:val="baseline"/>
              <w:rPr>
                <w:rFonts w:ascii="Times New Roman" w:eastAsia="Times New Roman" w:hAnsi="Times New Roman" w:cs="Times New Roman"/>
                <w:bCs/>
                <w:szCs w:val="21"/>
                <w:bdr w:val="none" w:sz="0" w:space="0" w:color="auto" w:frame="1"/>
                <w:lang w:eastAsia="ru-RU"/>
              </w:rPr>
            </w:pPr>
            <w:r w:rsidRPr="00127ACA">
              <w:rPr>
                <w:rFonts w:ascii="Times New Roman" w:eastAsia="Times New Roman" w:hAnsi="Times New Roman" w:cs="Times New Roman"/>
                <w:b/>
                <w:bCs/>
                <w:szCs w:val="21"/>
                <w:u w:val="single"/>
                <w:bdr w:val="none" w:sz="0" w:space="0" w:color="auto" w:frame="1"/>
                <w:lang w:eastAsia="ru-RU"/>
              </w:rPr>
              <w:t xml:space="preserve">4-местный стандарт (22 </w:t>
            </w:r>
            <w:proofErr w:type="spellStart"/>
            <w:r w:rsidRPr="00127ACA">
              <w:rPr>
                <w:rFonts w:ascii="Times New Roman" w:eastAsia="Times New Roman" w:hAnsi="Times New Roman" w:cs="Times New Roman"/>
                <w:b/>
                <w:bCs/>
                <w:szCs w:val="21"/>
                <w:u w:val="single"/>
                <w:bdr w:val="none" w:sz="0" w:space="0" w:color="auto" w:frame="1"/>
                <w:lang w:eastAsia="ru-RU"/>
              </w:rPr>
              <w:t>кв</w:t>
            </w:r>
            <w:proofErr w:type="gramStart"/>
            <w:r w:rsidRPr="00127ACA">
              <w:rPr>
                <w:rFonts w:ascii="Times New Roman" w:eastAsia="Times New Roman" w:hAnsi="Times New Roman" w:cs="Times New Roman"/>
                <w:b/>
                <w:bCs/>
                <w:szCs w:val="21"/>
                <w:u w:val="single"/>
                <w:bdr w:val="none" w:sz="0" w:space="0" w:color="auto" w:frame="1"/>
                <w:lang w:eastAsia="ru-RU"/>
              </w:rPr>
              <w:t>.м</w:t>
            </w:r>
            <w:proofErr w:type="spellEnd"/>
            <w:proofErr w:type="gramEnd"/>
            <w:r w:rsidRPr="00127ACA">
              <w:rPr>
                <w:rFonts w:ascii="Times New Roman" w:eastAsia="Times New Roman" w:hAnsi="Times New Roman" w:cs="Times New Roman"/>
                <w:b/>
                <w:bCs/>
                <w:szCs w:val="21"/>
                <w:u w:val="single"/>
                <w:bdr w:val="none" w:sz="0" w:space="0" w:color="auto" w:frame="1"/>
                <w:lang w:eastAsia="ru-RU"/>
              </w:rPr>
              <w:t>), 1 доп. место</w:t>
            </w:r>
            <w:r w:rsidRPr="00127ACA">
              <w:rPr>
                <w:rFonts w:ascii="Times New Roman" w:eastAsia="Times New Roman" w:hAnsi="Times New Roman" w:cs="Times New Roman"/>
                <w:bCs/>
                <w:szCs w:val="21"/>
                <w:bdr w:val="none" w:sz="0" w:space="0" w:color="auto" w:frame="1"/>
                <w:lang w:eastAsia="ru-RU"/>
              </w:rPr>
              <w:t xml:space="preserve"> – евро-раскладушка: 4 односпальные кровати,</w:t>
            </w:r>
            <w:r>
              <w:rPr>
                <w:rFonts w:ascii="Times New Roman" w:eastAsia="Times New Roman" w:hAnsi="Times New Roman" w:cs="Times New Roman"/>
                <w:bCs/>
                <w:szCs w:val="21"/>
                <w:bdr w:val="none" w:sz="0" w:space="0" w:color="auto" w:frame="1"/>
                <w:lang w:eastAsia="ru-RU"/>
              </w:rPr>
              <w:t xml:space="preserve"> </w:t>
            </w:r>
            <w:r w:rsidRPr="00127ACA">
              <w:rPr>
                <w:rFonts w:ascii="Times New Roman" w:eastAsia="Times New Roman" w:hAnsi="Times New Roman" w:cs="Times New Roman"/>
                <w:bCs/>
                <w:szCs w:val="21"/>
                <w:bdr w:val="none" w:sz="0" w:space="0" w:color="auto" w:frame="1"/>
                <w:lang w:eastAsia="ru-RU"/>
              </w:rPr>
              <w:t>прикроватная тумбочка, шкаф, санузел, душ, холодильник, кондиционер, телевизор.</w:t>
            </w:r>
          </w:p>
          <w:p w:rsidR="00127ACA" w:rsidRPr="00127ACA" w:rsidRDefault="00127ACA" w:rsidP="00127ACA">
            <w:pPr>
              <w:textAlignment w:val="baseline"/>
              <w:rPr>
                <w:rFonts w:ascii="Times New Roman" w:eastAsia="Times New Roman" w:hAnsi="Times New Roman" w:cs="Times New Roman"/>
                <w:bCs/>
                <w:szCs w:val="21"/>
                <w:bdr w:val="none" w:sz="0" w:space="0" w:color="auto" w:frame="1"/>
                <w:lang w:eastAsia="ru-RU"/>
              </w:rPr>
            </w:pPr>
            <w:proofErr w:type="gramStart"/>
            <w:r w:rsidRPr="00127ACA">
              <w:rPr>
                <w:rFonts w:ascii="Times New Roman" w:eastAsia="Times New Roman" w:hAnsi="Times New Roman" w:cs="Times New Roman"/>
                <w:b/>
                <w:bCs/>
                <w:szCs w:val="21"/>
                <w:u w:val="single"/>
                <w:bdr w:val="none" w:sz="0" w:space="0" w:color="auto" w:frame="1"/>
                <w:lang w:eastAsia="ru-RU"/>
              </w:rPr>
              <w:t>1-комнатный 2-местный Полулюкс (18 кв. м), 2 доп. места</w:t>
            </w:r>
            <w:r w:rsidRPr="00127ACA">
              <w:rPr>
                <w:rFonts w:ascii="Times New Roman" w:eastAsia="Times New Roman" w:hAnsi="Times New Roman" w:cs="Times New Roman"/>
                <w:bCs/>
                <w:szCs w:val="21"/>
                <w:bdr w:val="none" w:sz="0" w:space="0" w:color="auto" w:frame="1"/>
                <w:lang w:eastAsia="ru-RU"/>
              </w:rPr>
              <w:t xml:space="preserve"> – раскладной диван:</w:t>
            </w:r>
            <w:r>
              <w:rPr>
                <w:rFonts w:ascii="Times New Roman" w:eastAsia="Times New Roman" w:hAnsi="Times New Roman" w:cs="Times New Roman"/>
                <w:bCs/>
                <w:szCs w:val="21"/>
                <w:bdr w:val="none" w:sz="0" w:space="0" w:color="auto" w:frame="1"/>
                <w:lang w:eastAsia="ru-RU"/>
              </w:rPr>
              <w:t xml:space="preserve"> </w:t>
            </w:r>
            <w:r w:rsidRPr="00127ACA">
              <w:rPr>
                <w:rFonts w:ascii="Times New Roman" w:eastAsia="Times New Roman" w:hAnsi="Times New Roman" w:cs="Times New Roman"/>
                <w:bCs/>
                <w:szCs w:val="21"/>
                <w:bdr w:val="none" w:sz="0" w:space="0" w:color="auto" w:frame="1"/>
                <w:lang w:eastAsia="ru-RU"/>
              </w:rPr>
              <w:t>двуспальная кровать, тумбочки прикроватные, шкаф для одежды, мягкая мебель,</w:t>
            </w:r>
            <w:r>
              <w:rPr>
                <w:rFonts w:ascii="Times New Roman" w:eastAsia="Times New Roman" w:hAnsi="Times New Roman" w:cs="Times New Roman"/>
                <w:bCs/>
                <w:szCs w:val="21"/>
                <w:bdr w:val="none" w:sz="0" w:space="0" w:color="auto" w:frame="1"/>
                <w:lang w:eastAsia="ru-RU"/>
              </w:rPr>
              <w:t xml:space="preserve"> </w:t>
            </w:r>
            <w:r w:rsidRPr="00127ACA">
              <w:rPr>
                <w:rFonts w:ascii="Times New Roman" w:eastAsia="Times New Roman" w:hAnsi="Times New Roman" w:cs="Times New Roman"/>
                <w:bCs/>
                <w:szCs w:val="21"/>
                <w:bdr w:val="none" w:sz="0" w:space="0" w:color="auto" w:frame="1"/>
                <w:lang w:eastAsia="ru-RU"/>
              </w:rPr>
              <w:t>кондиционер, телевизор, холодильник, чайник, санузел с душем.</w:t>
            </w:r>
            <w:proofErr w:type="gramEnd"/>
          </w:p>
          <w:p w:rsidR="00127ACA" w:rsidRPr="00127ACA" w:rsidRDefault="00127ACA" w:rsidP="009F1E56">
            <w:pPr>
              <w:textAlignment w:val="baseline"/>
              <w:rPr>
                <w:rFonts w:ascii="Times New Roman" w:eastAsia="Times New Roman" w:hAnsi="Times New Roman" w:cs="Times New Roman"/>
                <w:bCs/>
                <w:szCs w:val="21"/>
                <w:bdr w:val="none" w:sz="0" w:space="0" w:color="auto" w:frame="1"/>
                <w:lang w:eastAsia="ru-RU"/>
              </w:rPr>
            </w:pPr>
            <w:r w:rsidRPr="00127ACA">
              <w:rPr>
                <w:rFonts w:ascii="Times New Roman" w:eastAsia="Times New Roman" w:hAnsi="Times New Roman" w:cs="Times New Roman"/>
                <w:b/>
                <w:bCs/>
                <w:szCs w:val="21"/>
                <w:u w:val="single"/>
                <w:bdr w:val="none" w:sz="0" w:space="0" w:color="auto" w:frame="1"/>
                <w:lang w:eastAsia="ru-RU"/>
              </w:rPr>
              <w:t xml:space="preserve">2-местный 2-комнатный Люкс (36 </w:t>
            </w:r>
            <w:proofErr w:type="spellStart"/>
            <w:r w:rsidRPr="00127ACA">
              <w:rPr>
                <w:rFonts w:ascii="Times New Roman" w:eastAsia="Times New Roman" w:hAnsi="Times New Roman" w:cs="Times New Roman"/>
                <w:b/>
                <w:bCs/>
                <w:szCs w:val="21"/>
                <w:u w:val="single"/>
                <w:bdr w:val="none" w:sz="0" w:space="0" w:color="auto" w:frame="1"/>
                <w:lang w:eastAsia="ru-RU"/>
              </w:rPr>
              <w:t>кв</w:t>
            </w:r>
            <w:proofErr w:type="gramStart"/>
            <w:r w:rsidRPr="00127ACA">
              <w:rPr>
                <w:rFonts w:ascii="Times New Roman" w:eastAsia="Times New Roman" w:hAnsi="Times New Roman" w:cs="Times New Roman"/>
                <w:b/>
                <w:bCs/>
                <w:szCs w:val="21"/>
                <w:u w:val="single"/>
                <w:bdr w:val="none" w:sz="0" w:space="0" w:color="auto" w:frame="1"/>
                <w:lang w:eastAsia="ru-RU"/>
              </w:rPr>
              <w:t>.м</w:t>
            </w:r>
            <w:proofErr w:type="spellEnd"/>
            <w:proofErr w:type="gramEnd"/>
            <w:r w:rsidRPr="00127ACA">
              <w:rPr>
                <w:rFonts w:ascii="Times New Roman" w:eastAsia="Times New Roman" w:hAnsi="Times New Roman" w:cs="Times New Roman"/>
                <w:b/>
                <w:bCs/>
                <w:szCs w:val="21"/>
                <w:u w:val="single"/>
                <w:bdr w:val="none" w:sz="0" w:space="0" w:color="auto" w:frame="1"/>
                <w:lang w:eastAsia="ru-RU"/>
              </w:rPr>
              <w:t>), 2 доп. места</w:t>
            </w:r>
            <w:r w:rsidRPr="00127ACA">
              <w:rPr>
                <w:rFonts w:ascii="Times New Roman" w:eastAsia="Times New Roman" w:hAnsi="Times New Roman" w:cs="Times New Roman"/>
                <w:bCs/>
                <w:szCs w:val="21"/>
                <w:bdr w:val="none" w:sz="0" w:space="0" w:color="auto" w:frame="1"/>
                <w:lang w:eastAsia="ru-RU"/>
              </w:rPr>
              <w:t xml:space="preserve"> – раскладной диван: в одной</w:t>
            </w:r>
            <w:r>
              <w:rPr>
                <w:rFonts w:ascii="Times New Roman" w:eastAsia="Times New Roman" w:hAnsi="Times New Roman" w:cs="Times New Roman"/>
                <w:bCs/>
                <w:szCs w:val="21"/>
                <w:bdr w:val="none" w:sz="0" w:space="0" w:color="auto" w:frame="1"/>
                <w:lang w:eastAsia="ru-RU"/>
              </w:rPr>
              <w:t xml:space="preserve"> </w:t>
            </w:r>
            <w:r w:rsidRPr="00127ACA">
              <w:rPr>
                <w:rFonts w:ascii="Times New Roman" w:eastAsia="Times New Roman" w:hAnsi="Times New Roman" w:cs="Times New Roman"/>
                <w:bCs/>
                <w:szCs w:val="21"/>
                <w:bdr w:val="none" w:sz="0" w:space="0" w:color="auto" w:frame="1"/>
                <w:lang w:eastAsia="ru-RU"/>
              </w:rPr>
              <w:t>комнате двуспальная кровать, шкаф, прикроватные тумбочки, кондиционер; во второй</w:t>
            </w:r>
            <w:r>
              <w:rPr>
                <w:rFonts w:ascii="Times New Roman" w:eastAsia="Times New Roman" w:hAnsi="Times New Roman" w:cs="Times New Roman"/>
                <w:bCs/>
                <w:szCs w:val="21"/>
                <w:bdr w:val="none" w:sz="0" w:space="0" w:color="auto" w:frame="1"/>
                <w:lang w:eastAsia="ru-RU"/>
              </w:rPr>
              <w:t xml:space="preserve"> </w:t>
            </w:r>
            <w:r w:rsidRPr="00127ACA">
              <w:rPr>
                <w:rFonts w:ascii="Times New Roman" w:eastAsia="Times New Roman" w:hAnsi="Times New Roman" w:cs="Times New Roman"/>
                <w:bCs/>
                <w:szCs w:val="21"/>
                <w:bdr w:val="none" w:sz="0" w:space="0" w:color="auto" w:frame="1"/>
                <w:lang w:eastAsia="ru-RU"/>
              </w:rPr>
              <w:t>комнате – раскладной диван, комод, письменный стол, кондиционер, телевизор, чайник; в</w:t>
            </w:r>
            <w:r>
              <w:rPr>
                <w:rFonts w:ascii="Times New Roman" w:eastAsia="Times New Roman" w:hAnsi="Times New Roman" w:cs="Times New Roman"/>
                <w:bCs/>
                <w:szCs w:val="21"/>
                <w:bdr w:val="none" w:sz="0" w:space="0" w:color="auto" w:frame="1"/>
                <w:lang w:eastAsia="ru-RU"/>
              </w:rPr>
              <w:t xml:space="preserve"> </w:t>
            </w:r>
            <w:r w:rsidRPr="00127ACA">
              <w:rPr>
                <w:rFonts w:ascii="Times New Roman" w:eastAsia="Times New Roman" w:hAnsi="Times New Roman" w:cs="Times New Roman"/>
                <w:bCs/>
                <w:szCs w:val="21"/>
                <w:bdr w:val="none" w:sz="0" w:space="0" w:color="auto" w:frame="1"/>
                <w:lang w:eastAsia="ru-RU"/>
              </w:rPr>
              <w:t>ванной – душевая кабина, фен, с/у.</w:t>
            </w:r>
          </w:p>
          <w:p w:rsidR="00127ACA" w:rsidRDefault="00127ACA" w:rsidP="009F1E56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Cs w:val="21"/>
                <w:u w:val="single"/>
                <w:bdr w:val="none" w:sz="0" w:space="0" w:color="auto" w:frame="1"/>
                <w:lang w:eastAsia="ru-RU"/>
              </w:rPr>
            </w:pPr>
          </w:p>
          <w:p w:rsidR="009F1E56" w:rsidRPr="009F1E56" w:rsidRDefault="009F1E56" w:rsidP="009F1E56">
            <w:pPr>
              <w:textAlignment w:val="baseline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9F1E56">
              <w:rPr>
                <w:rFonts w:ascii="Times New Roman" w:eastAsia="Times New Roman" w:hAnsi="Times New Roman" w:cs="Times New Roman"/>
                <w:b/>
                <w:bCs/>
                <w:szCs w:val="21"/>
                <w:bdr w:val="none" w:sz="0" w:space="0" w:color="auto" w:frame="1"/>
                <w:lang w:eastAsia="ru-RU"/>
              </w:rPr>
              <w:t>К услугам отдыхающих:</w:t>
            </w:r>
            <w:r w:rsidR="004E71AB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 открытый</w:t>
            </w:r>
            <w:r w:rsidR="00922B9D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 xml:space="preserve"> подогреваемый</w:t>
            </w:r>
            <w:r w:rsidR="004E71AB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 xml:space="preserve"> бассейн (6*2</w:t>
            </w:r>
            <w:r w:rsidRPr="009F1E56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5), </w:t>
            </w:r>
            <w:r w:rsidRPr="009F1E56">
              <w:rPr>
                <w:rFonts w:ascii="Times New Roman" w:eastAsia="Times New Roman" w:hAnsi="Times New Roman" w:cs="Times New Roman"/>
                <w:b/>
                <w:bCs/>
                <w:szCs w:val="21"/>
                <w:bdr w:val="none" w:sz="0" w:space="0" w:color="auto" w:frame="1"/>
                <w:lang w:eastAsia="ru-RU"/>
              </w:rPr>
              <w:t>спортивная площадка, стол для тенниса, столовая и кафе-бар с демократичными ценами,</w:t>
            </w:r>
            <w:r w:rsidRPr="009F1E56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 парковка, проведение дневных и вечерних спортивных и культурно-массовых мероприятий, кинопоказов для детей и взрослых; wi-fi в общественных местах.</w:t>
            </w:r>
            <w:r w:rsidRPr="009F1E56">
              <w:rPr>
                <w:rFonts w:ascii="Times New Roman" w:eastAsia="Times New Roman" w:hAnsi="Times New Roman" w:cs="Times New Roman"/>
                <w:b/>
                <w:bCs/>
                <w:szCs w:val="21"/>
                <w:bdr w:val="none" w:sz="0" w:space="0" w:color="auto" w:frame="1"/>
                <w:lang w:eastAsia="ru-RU"/>
              </w:rPr>
              <w:t> Каждый найдет на турбазе развлечения по душе.</w:t>
            </w:r>
          </w:p>
          <w:p w:rsidR="009F1E56" w:rsidRPr="009F1E56" w:rsidRDefault="009F1E56" w:rsidP="009F1E56">
            <w:pPr>
              <w:textAlignment w:val="baseline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9F1E56">
              <w:rPr>
                <w:rFonts w:ascii="Times New Roman" w:eastAsia="Times New Roman" w:hAnsi="Times New Roman" w:cs="Times New Roman"/>
                <w:b/>
                <w:bCs/>
                <w:szCs w:val="21"/>
                <w:bdr w:val="none" w:sz="0" w:space="0" w:color="auto" w:frame="1"/>
                <w:lang w:eastAsia="ru-RU"/>
              </w:rPr>
              <w:t>Для детей:</w:t>
            </w:r>
            <w:r w:rsidRPr="009F1E56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 Детская площадка, ясли – сад для детей от 2 до 8 лет, анимация для детей от 8 до 14 лет.</w:t>
            </w:r>
          </w:p>
          <w:p w:rsidR="0077581F" w:rsidRPr="00E638DA" w:rsidRDefault="009F1E56" w:rsidP="009F1E56">
            <w:pPr>
              <w:textAlignment w:val="baseline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9F1E56">
              <w:rPr>
                <w:rFonts w:ascii="Times New Roman" w:eastAsia="Times New Roman" w:hAnsi="Times New Roman" w:cs="Times New Roman"/>
                <w:b/>
                <w:bCs/>
                <w:szCs w:val="21"/>
                <w:bdr w:val="none" w:sz="0" w:space="0" w:color="auto" w:frame="1"/>
                <w:lang w:eastAsia="ru-RU"/>
              </w:rPr>
              <w:t>Питание:</w:t>
            </w:r>
            <w:r w:rsidRPr="009F1E56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 3-разовое питание в столовой по системе «Шведский стол»</w:t>
            </w:r>
            <w:r w:rsidR="0077581F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 xml:space="preserve">. </w:t>
            </w:r>
            <w:r w:rsidR="00E638DA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 xml:space="preserve">С 10.09 по 30.09 база отдыха оставляет за собой право изменить систему подачи блюд. </w:t>
            </w:r>
          </w:p>
          <w:p w:rsidR="009F1E56" w:rsidRPr="009F1E56" w:rsidRDefault="009F1E56" w:rsidP="009F1E56">
            <w:pPr>
              <w:textAlignment w:val="baseline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9F1E56">
              <w:rPr>
                <w:rFonts w:ascii="Times New Roman" w:eastAsia="Times New Roman" w:hAnsi="Times New Roman" w:cs="Times New Roman"/>
                <w:b/>
                <w:bCs/>
                <w:szCs w:val="21"/>
                <w:bdr w:val="none" w:sz="0" w:space="0" w:color="auto" w:frame="1"/>
                <w:lang w:eastAsia="ru-RU"/>
              </w:rPr>
              <w:t>Водоснабжение:</w:t>
            </w:r>
            <w:r w:rsidRPr="009F1E56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 Холодная и горячая вода — постоянно.</w:t>
            </w:r>
          </w:p>
          <w:p w:rsidR="00EB3788" w:rsidRPr="009F1E56" w:rsidRDefault="009F1E56" w:rsidP="009F1E56">
            <w:pPr>
              <w:textAlignment w:val="baseline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9F1E56">
              <w:rPr>
                <w:rFonts w:ascii="Times New Roman" w:eastAsia="Times New Roman" w:hAnsi="Times New Roman" w:cs="Times New Roman"/>
                <w:b/>
                <w:bCs/>
                <w:szCs w:val="21"/>
                <w:bdr w:val="none" w:sz="0" w:space="0" w:color="auto" w:frame="1"/>
                <w:lang w:eastAsia="ru-RU"/>
              </w:rPr>
              <w:t>Пляж:</w:t>
            </w:r>
            <w:r w:rsidRPr="009F1E56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 Собственный оборудованный мелко-галечный пляжа в 100 м. На пляже есть кабинки для переодевания, зонтики, медицинский пункт и будка для спасателей.</w:t>
            </w:r>
          </w:p>
        </w:tc>
      </w:tr>
    </w:tbl>
    <w:p w:rsidR="00EB3788" w:rsidRDefault="00EB3788" w:rsidP="00EB3788">
      <w:pPr>
        <w:spacing w:after="0" w:line="240" w:lineRule="auto"/>
      </w:pPr>
    </w:p>
    <w:p w:rsidR="00452946" w:rsidRDefault="00452946" w:rsidP="00912C1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52946" w:rsidRDefault="00452946" w:rsidP="00912C1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52946" w:rsidRDefault="00452946" w:rsidP="00912C1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52946" w:rsidRDefault="00452946" w:rsidP="00912C1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52946" w:rsidRDefault="00452946" w:rsidP="00912C1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52946" w:rsidRDefault="00452946" w:rsidP="00912C1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52946" w:rsidRDefault="00452946" w:rsidP="00912C1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52946" w:rsidRDefault="00452946" w:rsidP="00912C1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52946" w:rsidRDefault="00452946" w:rsidP="00912C1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52946" w:rsidRDefault="00452946" w:rsidP="00912C1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12C1F" w:rsidRDefault="00912C1F" w:rsidP="00912C1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12C1F">
        <w:rPr>
          <w:rFonts w:ascii="Times New Roman" w:hAnsi="Times New Roman" w:cs="Times New Roman"/>
          <w:b/>
        </w:rPr>
        <w:t>Стоимость на 1 человека за заезд в рублях с 3-х разовым питанием</w:t>
      </w:r>
    </w:p>
    <w:p w:rsidR="00912C1F" w:rsidRPr="00912C1F" w:rsidRDefault="00912C1F" w:rsidP="00912C1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Взрослые</w:t>
      </w:r>
    </w:p>
    <w:tbl>
      <w:tblPr>
        <w:tblW w:w="9109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3"/>
        <w:gridCol w:w="2152"/>
        <w:gridCol w:w="26"/>
        <w:gridCol w:w="2462"/>
        <w:gridCol w:w="2516"/>
      </w:tblGrid>
      <w:tr w:rsidR="0053793E" w:rsidRPr="009F1E56" w:rsidTr="0053793E">
        <w:trPr>
          <w:trHeight w:val="625"/>
          <w:jc w:val="center"/>
        </w:trPr>
        <w:tc>
          <w:tcPr>
            <w:tcW w:w="1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93E" w:rsidRPr="00447514" w:rsidRDefault="0053793E" w:rsidP="0087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447514"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ru-RU"/>
              </w:rPr>
              <w:t>Заезд</w:t>
            </w:r>
          </w:p>
        </w:tc>
        <w:tc>
          <w:tcPr>
            <w:tcW w:w="2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793E" w:rsidRPr="00447514" w:rsidRDefault="0053793E" w:rsidP="0087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lang w:eastAsia="ru-RU"/>
              </w:rPr>
            </w:pPr>
            <w:r w:rsidRPr="00447514">
              <w:rPr>
                <w:rFonts w:ascii="Times New Roman" w:eastAsia="Times New Roman" w:hAnsi="Times New Roman" w:cs="Times New Roman"/>
                <w:b/>
                <w:color w:val="222222"/>
                <w:lang w:eastAsia="ru-RU"/>
              </w:rPr>
              <w:t>2,3,4-местный «Стандарт»</w:t>
            </w:r>
          </w:p>
        </w:tc>
        <w:tc>
          <w:tcPr>
            <w:tcW w:w="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53793E" w:rsidRPr="00447514" w:rsidRDefault="0053793E" w:rsidP="0087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lang w:eastAsia="ru-RU"/>
              </w:rPr>
            </w:pPr>
          </w:p>
        </w:tc>
        <w:tc>
          <w:tcPr>
            <w:tcW w:w="24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3793E" w:rsidRPr="00447514" w:rsidRDefault="0053793E" w:rsidP="0087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lang w:eastAsia="ru-RU"/>
              </w:rPr>
            </w:pPr>
            <w:r w:rsidRPr="00447514">
              <w:rPr>
                <w:rFonts w:ascii="Times New Roman" w:eastAsia="Times New Roman" w:hAnsi="Times New Roman" w:cs="Times New Roman"/>
                <w:b/>
                <w:color w:val="222222"/>
                <w:lang w:eastAsia="ru-RU"/>
              </w:rPr>
              <w:t>2-местный 1-комнатный «Полулюкс»</w:t>
            </w:r>
          </w:p>
        </w:tc>
        <w:tc>
          <w:tcPr>
            <w:tcW w:w="2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3793E" w:rsidRPr="00874369" w:rsidRDefault="0053793E" w:rsidP="00874369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lang w:eastAsia="ru-RU"/>
              </w:rPr>
            </w:pPr>
            <w:r w:rsidRPr="00874369">
              <w:rPr>
                <w:rFonts w:ascii="Times New Roman" w:eastAsia="Times New Roman" w:hAnsi="Times New Roman" w:cs="Times New Roman"/>
                <w:b/>
                <w:color w:val="222222"/>
                <w:lang w:eastAsia="ru-RU"/>
              </w:rPr>
              <w:t>1-но местный «Стандарт»</w:t>
            </w:r>
          </w:p>
        </w:tc>
      </w:tr>
      <w:tr w:rsidR="0053793E" w:rsidRPr="009F1E56" w:rsidTr="0053793E">
        <w:trPr>
          <w:trHeight w:val="407"/>
          <w:jc w:val="center"/>
        </w:trPr>
        <w:tc>
          <w:tcPr>
            <w:tcW w:w="1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93E" w:rsidRPr="00447514" w:rsidRDefault="0053793E" w:rsidP="00A371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47514">
              <w:rPr>
                <w:rFonts w:ascii="Times New Roman" w:hAnsi="Times New Roman" w:cs="Times New Roman"/>
                <w:b/>
              </w:rPr>
              <w:t>17.06 – 28.06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3793E" w:rsidRDefault="0053793E" w:rsidP="005379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65500</w:t>
            </w:r>
          </w:p>
        </w:tc>
        <w:tc>
          <w:tcPr>
            <w:tcW w:w="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53793E" w:rsidRDefault="0053793E" w:rsidP="00F1168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3793E" w:rsidRDefault="0053793E" w:rsidP="005379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75700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3793E" w:rsidRDefault="008D451E" w:rsidP="008D45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79100</w:t>
            </w:r>
          </w:p>
        </w:tc>
      </w:tr>
      <w:tr w:rsidR="0053793E" w:rsidRPr="009F1E56" w:rsidTr="0053793E">
        <w:trPr>
          <w:trHeight w:val="416"/>
          <w:jc w:val="center"/>
        </w:trPr>
        <w:tc>
          <w:tcPr>
            <w:tcW w:w="1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93E" w:rsidRPr="00447514" w:rsidRDefault="0053793E" w:rsidP="00A371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47514">
              <w:rPr>
                <w:rFonts w:ascii="Times New Roman" w:hAnsi="Times New Roman" w:cs="Times New Roman"/>
                <w:b/>
              </w:rPr>
              <w:t>26.06 – 07.07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3793E" w:rsidRDefault="0053793E" w:rsidP="005379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68600</w:t>
            </w:r>
          </w:p>
        </w:tc>
        <w:tc>
          <w:tcPr>
            <w:tcW w:w="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53793E" w:rsidRDefault="0053793E" w:rsidP="00F1168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3793E" w:rsidRDefault="0053793E" w:rsidP="005379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79500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3793E" w:rsidRDefault="008D451E" w:rsidP="008D45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87600</w:t>
            </w:r>
          </w:p>
        </w:tc>
      </w:tr>
      <w:tr w:rsidR="008D451E" w:rsidRPr="009F1E56" w:rsidTr="00AB209E">
        <w:trPr>
          <w:trHeight w:val="407"/>
          <w:jc w:val="center"/>
        </w:trPr>
        <w:tc>
          <w:tcPr>
            <w:tcW w:w="1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451E" w:rsidRPr="00447514" w:rsidRDefault="008D451E" w:rsidP="00A371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47514">
              <w:rPr>
                <w:rFonts w:ascii="Times New Roman" w:hAnsi="Times New Roman" w:cs="Times New Roman"/>
                <w:b/>
              </w:rPr>
              <w:t>05.07 – 16.07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51E" w:rsidRDefault="008D451E" w:rsidP="0053793E">
            <w:pPr>
              <w:jc w:val="center"/>
            </w:pPr>
            <w:r w:rsidRPr="00BE63AA">
              <w:rPr>
                <w:rFonts w:ascii="Calibri" w:hAnsi="Calibri" w:cs="Calibri"/>
                <w:color w:val="000000"/>
              </w:rPr>
              <w:t>68600</w:t>
            </w:r>
          </w:p>
        </w:tc>
        <w:tc>
          <w:tcPr>
            <w:tcW w:w="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8D451E" w:rsidRDefault="008D451E" w:rsidP="00F1168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D451E" w:rsidRDefault="008D451E" w:rsidP="0053793E">
            <w:pPr>
              <w:jc w:val="center"/>
            </w:pPr>
            <w:r w:rsidRPr="001F5C7E">
              <w:rPr>
                <w:rFonts w:ascii="Calibri" w:hAnsi="Calibri" w:cs="Calibri"/>
                <w:color w:val="000000"/>
              </w:rPr>
              <w:t>79500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D451E" w:rsidRDefault="008D451E" w:rsidP="008D451E">
            <w:pPr>
              <w:jc w:val="center"/>
            </w:pPr>
            <w:r w:rsidRPr="00E515ED">
              <w:rPr>
                <w:rFonts w:ascii="Calibri" w:hAnsi="Calibri" w:cs="Calibri"/>
                <w:color w:val="000000"/>
              </w:rPr>
              <w:t>87600</w:t>
            </w:r>
          </w:p>
        </w:tc>
      </w:tr>
      <w:tr w:rsidR="008D451E" w:rsidRPr="009F1E56" w:rsidTr="00AB209E">
        <w:trPr>
          <w:trHeight w:val="407"/>
          <w:jc w:val="center"/>
        </w:trPr>
        <w:tc>
          <w:tcPr>
            <w:tcW w:w="1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451E" w:rsidRPr="00447514" w:rsidRDefault="008D451E" w:rsidP="00A371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47514">
              <w:rPr>
                <w:rFonts w:ascii="Times New Roman" w:hAnsi="Times New Roman" w:cs="Times New Roman"/>
                <w:b/>
              </w:rPr>
              <w:t>14.07 – 25.07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51E" w:rsidRDefault="008D451E" w:rsidP="0053793E">
            <w:pPr>
              <w:jc w:val="center"/>
            </w:pPr>
            <w:r w:rsidRPr="00BE63AA">
              <w:rPr>
                <w:rFonts w:ascii="Calibri" w:hAnsi="Calibri" w:cs="Calibri"/>
                <w:color w:val="000000"/>
              </w:rPr>
              <w:t>68600</w:t>
            </w:r>
          </w:p>
        </w:tc>
        <w:tc>
          <w:tcPr>
            <w:tcW w:w="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8D451E" w:rsidRDefault="008D451E" w:rsidP="00F1168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D451E" w:rsidRDefault="008D451E" w:rsidP="0053793E">
            <w:pPr>
              <w:jc w:val="center"/>
            </w:pPr>
            <w:r w:rsidRPr="001F5C7E">
              <w:rPr>
                <w:rFonts w:ascii="Calibri" w:hAnsi="Calibri" w:cs="Calibri"/>
                <w:color w:val="000000"/>
              </w:rPr>
              <w:t>79500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D451E" w:rsidRDefault="008D451E" w:rsidP="008D451E">
            <w:pPr>
              <w:jc w:val="center"/>
            </w:pPr>
            <w:r w:rsidRPr="00E515ED">
              <w:rPr>
                <w:rFonts w:ascii="Calibri" w:hAnsi="Calibri" w:cs="Calibri"/>
                <w:color w:val="000000"/>
              </w:rPr>
              <w:t>87600</w:t>
            </w:r>
          </w:p>
        </w:tc>
      </w:tr>
      <w:tr w:rsidR="008D451E" w:rsidRPr="009F1E56" w:rsidTr="00AB209E">
        <w:trPr>
          <w:trHeight w:val="407"/>
          <w:jc w:val="center"/>
        </w:trPr>
        <w:tc>
          <w:tcPr>
            <w:tcW w:w="1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451E" w:rsidRPr="00447514" w:rsidRDefault="008D451E" w:rsidP="00A371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47514">
              <w:rPr>
                <w:rFonts w:ascii="Times New Roman" w:hAnsi="Times New Roman" w:cs="Times New Roman"/>
                <w:b/>
              </w:rPr>
              <w:t>23.07 – 03.08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51E" w:rsidRDefault="008D451E" w:rsidP="0053793E">
            <w:pPr>
              <w:jc w:val="center"/>
            </w:pPr>
            <w:r w:rsidRPr="00BE63AA">
              <w:rPr>
                <w:rFonts w:ascii="Calibri" w:hAnsi="Calibri" w:cs="Calibri"/>
                <w:color w:val="000000"/>
              </w:rPr>
              <w:t>68600</w:t>
            </w:r>
          </w:p>
        </w:tc>
        <w:tc>
          <w:tcPr>
            <w:tcW w:w="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8D451E" w:rsidRDefault="008D451E" w:rsidP="00F1168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D451E" w:rsidRDefault="008D451E" w:rsidP="0053793E">
            <w:pPr>
              <w:jc w:val="center"/>
            </w:pPr>
            <w:r w:rsidRPr="001F5C7E">
              <w:rPr>
                <w:rFonts w:ascii="Calibri" w:hAnsi="Calibri" w:cs="Calibri"/>
                <w:color w:val="000000"/>
              </w:rPr>
              <w:t>79500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D451E" w:rsidRDefault="008D451E" w:rsidP="008D451E">
            <w:pPr>
              <w:jc w:val="center"/>
            </w:pPr>
            <w:r w:rsidRPr="00E515ED">
              <w:rPr>
                <w:rFonts w:ascii="Calibri" w:hAnsi="Calibri" w:cs="Calibri"/>
                <w:color w:val="000000"/>
              </w:rPr>
              <w:t>87600</w:t>
            </w:r>
          </w:p>
        </w:tc>
      </w:tr>
      <w:tr w:rsidR="008D451E" w:rsidRPr="009F1E56" w:rsidTr="00AB209E">
        <w:trPr>
          <w:trHeight w:val="407"/>
          <w:jc w:val="center"/>
        </w:trPr>
        <w:tc>
          <w:tcPr>
            <w:tcW w:w="1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451E" w:rsidRPr="00447514" w:rsidRDefault="008D451E" w:rsidP="00A371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47514">
              <w:rPr>
                <w:rFonts w:ascii="Times New Roman" w:hAnsi="Times New Roman" w:cs="Times New Roman"/>
                <w:b/>
              </w:rPr>
              <w:t>01.08 – 12.08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51E" w:rsidRDefault="008D451E" w:rsidP="0053793E">
            <w:pPr>
              <w:jc w:val="center"/>
            </w:pPr>
            <w:r w:rsidRPr="00BE63AA">
              <w:rPr>
                <w:rFonts w:ascii="Calibri" w:hAnsi="Calibri" w:cs="Calibri"/>
                <w:color w:val="000000"/>
              </w:rPr>
              <w:t>68600</w:t>
            </w:r>
          </w:p>
        </w:tc>
        <w:tc>
          <w:tcPr>
            <w:tcW w:w="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8D451E" w:rsidRDefault="008D451E" w:rsidP="00F1168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D451E" w:rsidRDefault="008D451E" w:rsidP="0053793E">
            <w:pPr>
              <w:jc w:val="center"/>
            </w:pPr>
            <w:r w:rsidRPr="001F5C7E">
              <w:rPr>
                <w:rFonts w:ascii="Calibri" w:hAnsi="Calibri" w:cs="Calibri"/>
                <w:color w:val="000000"/>
              </w:rPr>
              <w:t>79500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D451E" w:rsidRDefault="008D451E" w:rsidP="008D451E">
            <w:pPr>
              <w:jc w:val="center"/>
            </w:pPr>
            <w:r w:rsidRPr="00E515ED">
              <w:rPr>
                <w:rFonts w:ascii="Calibri" w:hAnsi="Calibri" w:cs="Calibri"/>
                <w:color w:val="000000"/>
              </w:rPr>
              <w:t>87600</w:t>
            </w:r>
          </w:p>
        </w:tc>
      </w:tr>
      <w:tr w:rsidR="008D451E" w:rsidRPr="009F1E56" w:rsidTr="00AB209E">
        <w:trPr>
          <w:trHeight w:val="416"/>
          <w:jc w:val="center"/>
        </w:trPr>
        <w:tc>
          <w:tcPr>
            <w:tcW w:w="1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451E" w:rsidRPr="00447514" w:rsidRDefault="008D451E" w:rsidP="00A371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47514">
              <w:rPr>
                <w:rFonts w:ascii="Times New Roman" w:hAnsi="Times New Roman" w:cs="Times New Roman"/>
                <w:b/>
              </w:rPr>
              <w:t>10.08 – 21.08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51E" w:rsidRDefault="008D451E" w:rsidP="0053793E">
            <w:pPr>
              <w:jc w:val="center"/>
            </w:pPr>
            <w:r w:rsidRPr="00BE63AA">
              <w:rPr>
                <w:rFonts w:ascii="Calibri" w:hAnsi="Calibri" w:cs="Calibri"/>
                <w:color w:val="000000"/>
              </w:rPr>
              <w:t>68600</w:t>
            </w:r>
          </w:p>
        </w:tc>
        <w:tc>
          <w:tcPr>
            <w:tcW w:w="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8D451E" w:rsidRDefault="008D451E" w:rsidP="00F1168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D451E" w:rsidRDefault="008D451E" w:rsidP="0053793E">
            <w:pPr>
              <w:jc w:val="center"/>
            </w:pPr>
            <w:r w:rsidRPr="001F5C7E">
              <w:rPr>
                <w:rFonts w:ascii="Calibri" w:hAnsi="Calibri" w:cs="Calibri"/>
                <w:color w:val="000000"/>
              </w:rPr>
              <w:t>79500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D451E" w:rsidRDefault="008D451E" w:rsidP="008D451E">
            <w:pPr>
              <w:jc w:val="center"/>
            </w:pPr>
            <w:r w:rsidRPr="00E515ED">
              <w:rPr>
                <w:rFonts w:ascii="Calibri" w:hAnsi="Calibri" w:cs="Calibri"/>
                <w:color w:val="000000"/>
              </w:rPr>
              <w:t>87600</w:t>
            </w:r>
          </w:p>
        </w:tc>
      </w:tr>
      <w:tr w:rsidR="0053793E" w:rsidRPr="009F1E56" w:rsidTr="0053793E">
        <w:trPr>
          <w:trHeight w:val="407"/>
          <w:jc w:val="center"/>
        </w:trPr>
        <w:tc>
          <w:tcPr>
            <w:tcW w:w="1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93E" w:rsidRPr="00447514" w:rsidRDefault="0053793E" w:rsidP="00A371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47514">
              <w:rPr>
                <w:rFonts w:ascii="Times New Roman" w:hAnsi="Times New Roman" w:cs="Times New Roman"/>
                <w:b/>
              </w:rPr>
              <w:t>19.08 – 30.08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3793E" w:rsidRDefault="0053793E" w:rsidP="005379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67200</w:t>
            </w:r>
          </w:p>
        </w:tc>
        <w:tc>
          <w:tcPr>
            <w:tcW w:w="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53793E" w:rsidRDefault="0053793E" w:rsidP="00F1168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3793E" w:rsidRDefault="0053793E" w:rsidP="005379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77900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3793E" w:rsidRDefault="008D451E" w:rsidP="008D45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83900</w:t>
            </w:r>
          </w:p>
        </w:tc>
      </w:tr>
      <w:tr w:rsidR="0053793E" w:rsidRPr="009F1E56" w:rsidTr="0053793E">
        <w:trPr>
          <w:trHeight w:val="407"/>
          <w:jc w:val="center"/>
        </w:trPr>
        <w:tc>
          <w:tcPr>
            <w:tcW w:w="1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93E" w:rsidRPr="00447514" w:rsidRDefault="0053793E" w:rsidP="00A371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47514">
              <w:rPr>
                <w:rFonts w:ascii="Times New Roman" w:hAnsi="Times New Roman" w:cs="Times New Roman"/>
                <w:b/>
              </w:rPr>
              <w:t>28.08 – 08.09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3793E" w:rsidRDefault="0053793E" w:rsidP="005379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64600</w:t>
            </w:r>
          </w:p>
        </w:tc>
        <w:tc>
          <w:tcPr>
            <w:tcW w:w="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53793E" w:rsidRDefault="0053793E" w:rsidP="00F1168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3793E" w:rsidRDefault="0053793E" w:rsidP="005379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74500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3793E" w:rsidRDefault="008D451E" w:rsidP="008D45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76600</w:t>
            </w:r>
          </w:p>
        </w:tc>
      </w:tr>
      <w:tr w:rsidR="0053793E" w:rsidRPr="009F1E56" w:rsidTr="0053793E">
        <w:trPr>
          <w:trHeight w:val="416"/>
          <w:jc w:val="center"/>
        </w:trPr>
        <w:tc>
          <w:tcPr>
            <w:tcW w:w="1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93E" w:rsidRPr="00447514" w:rsidRDefault="0053793E" w:rsidP="009400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47514">
              <w:rPr>
                <w:rFonts w:ascii="Times New Roman" w:hAnsi="Times New Roman" w:cs="Times New Roman"/>
                <w:b/>
              </w:rPr>
              <w:t>06.09 – 1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447514">
              <w:rPr>
                <w:rFonts w:ascii="Times New Roman" w:hAnsi="Times New Roman" w:cs="Times New Roman"/>
                <w:b/>
              </w:rPr>
              <w:t>.09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3793E" w:rsidRDefault="0053793E" w:rsidP="005379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61590</w:t>
            </w:r>
          </w:p>
        </w:tc>
        <w:tc>
          <w:tcPr>
            <w:tcW w:w="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53793E" w:rsidRDefault="0053793E" w:rsidP="00F1168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3793E" w:rsidRDefault="0053793E" w:rsidP="005379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71400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3793E" w:rsidRDefault="008D451E" w:rsidP="008D45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69700</w:t>
            </w:r>
          </w:p>
        </w:tc>
      </w:tr>
    </w:tbl>
    <w:p w:rsidR="00772781" w:rsidRDefault="00772781" w:rsidP="00912C1F">
      <w:pPr>
        <w:tabs>
          <w:tab w:val="center" w:pos="5132"/>
          <w:tab w:val="left" w:pos="948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72781" w:rsidRDefault="00772781" w:rsidP="00912C1F">
      <w:pPr>
        <w:tabs>
          <w:tab w:val="center" w:pos="5132"/>
          <w:tab w:val="left" w:pos="948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Дополнительное место</w:t>
      </w:r>
    </w:p>
    <w:tbl>
      <w:tblPr>
        <w:tblW w:w="10988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9"/>
        <w:gridCol w:w="2213"/>
        <w:gridCol w:w="2496"/>
        <w:gridCol w:w="2235"/>
        <w:gridCol w:w="2235"/>
      </w:tblGrid>
      <w:tr w:rsidR="0077581F" w:rsidRPr="009F1E56" w:rsidTr="00A371F7">
        <w:trPr>
          <w:jc w:val="center"/>
        </w:trPr>
        <w:tc>
          <w:tcPr>
            <w:tcW w:w="18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81F" w:rsidRPr="009F1E56" w:rsidRDefault="0077581F" w:rsidP="00A3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9F1E56"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ru-RU"/>
              </w:rPr>
              <w:t>Заезд</w:t>
            </w:r>
          </w:p>
        </w:tc>
        <w:tc>
          <w:tcPr>
            <w:tcW w:w="4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81F" w:rsidRPr="009F1E56" w:rsidRDefault="0077581F" w:rsidP="00A3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9F1E56"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ru-RU"/>
              </w:rPr>
              <w:t xml:space="preserve">В 3-4-х местных номерах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ru-RU"/>
              </w:rPr>
              <w:t>«Стандарт»</w:t>
            </w:r>
          </w:p>
        </w:tc>
        <w:tc>
          <w:tcPr>
            <w:tcW w:w="44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581F" w:rsidRPr="009F1E56" w:rsidRDefault="0077581F" w:rsidP="00A3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ru-RU"/>
              </w:rPr>
              <w:t>В номерах категории «Полулюкс» и «Люкс»</w:t>
            </w:r>
          </w:p>
        </w:tc>
      </w:tr>
      <w:tr w:rsidR="0077581F" w:rsidRPr="009F1E56" w:rsidTr="00A371F7">
        <w:trPr>
          <w:trHeight w:val="445"/>
          <w:jc w:val="center"/>
        </w:trPr>
        <w:tc>
          <w:tcPr>
            <w:tcW w:w="18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581F" w:rsidRPr="009F1E56" w:rsidRDefault="0077581F" w:rsidP="00A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81F" w:rsidRPr="009F1E56" w:rsidRDefault="0077581F" w:rsidP="00A3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9F1E56"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ru-RU"/>
              </w:rPr>
              <w:t>Дети 5-11 лет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81F" w:rsidRPr="009F1E56" w:rsidRDefault="0077581F" w:rsidP="00A3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9F1E56"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ru-RU"/>
              </w:rPr>
              <w:t>Дети с 12 лет и взрослые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581F" w:rsidRPr="009F1E56" w:rsidRDefault="0077581F" w:rsidP="00A3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9F1E56"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ru-RU"/>
              </w:rPr>
              <w:t>Дети 5-11 лет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581F" w:rsidRPr="009F1E56" w:rsidRDefault="0077581F" w:rsidP="00A3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9F1E56"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ru-RU"/>
              </w:rPr>
              <w:t>Дети с 12 лет и взрослые</w:t>
            </w:r>
          </w:p>
        </w:tc>
      </w:tr>
      <w:tr w:rsidR="0051508B" w:rsidRPr="009F1E56" w:rsidTr="00337AED">
        <w:trPr>
          <w:jc w:val="center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08B" w:rsidRPr="00390316" w:rsidRDefault="0051508B" w:rsidP="00A371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90316">
              <w:rPr>
                <w:rFonts w:ascii="Times New Roman" w:hAnsi="Times New Roman" w:cs="Times New Roman"/>
                <w:b/>
              </w:rPr>
              <w:t>17.06 – 28.06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1508B" w:rsidRPr="00BB1FD0" w:rsidRDefault="0051508B" w:rsidP="000E5DA1">
            <w:pPr>
              <w:jc w:val="center"/>
              <w:rPr>
                <w:rFonts w:ascii="Calibri" w:hAnsi="Calibri" w:cs="Calibri"/>
                <w:color w:val="000000"/>
              </w:rPr>
            </w:pPr>
            <w:r w:rsidRPr="00BB1FD0">
              <w:rPr>
                <w:rFonts w:ascii="Calibri" w:hAnsi="Calibri" w:cs="Calibri"/>
                <w:color w:val="000000"/>
              </w:rPr>
              <w:t>39500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1508B" w:rsidRPr="00BB1FD0" w:rsidRDefault="0051508B" w:rsidP="000E5DA1">
            <w:pPr>
              <w:jc w:val="center"/>
              <w:rPr>
                <w:rFonts w:ascii="Calibri" w:hAnsi="Calibri" w:cs="Calibri"/>
                <w:color w:val="000000"/>
              </w:rPr>
            </w:pPr>
            <w:r w:rsidRPr="00BB1FD0">
              <w:rPr>
                <w:rFonts w:ascii="Calibri" w:hAnsi="Calibri" w:cs="Calibri"/>
                <w:color w:val="000000"/>
              </w:rPr>
              <w:t>44200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1508B" w:rsidRPr="00BB1FD0" w:rsidRDefault="0051508B" w:rsidP="000E5DA1">
            <w:pPr>
              <w:jc w:val="center"/>
              <w:rPr>
                <w:rFonts w:ascii="Calibri" w:hAnsi="Calibri" w:cs="Calibri"/>
                <w:color w:val="000000"/>
              </w:rPr>
            </w:pPr>
            <w:r w:rsidRPr="00BB1FD0">
              <w:rPr>
                <w:rFonts w:ascii="Calibri" w:hAnsi="Calibri" w:cs="Calibri"/>
                <w:color w:val="000000"/>
              </w:rPr>
              <w:t>44000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1508B" w:rsidRPr="00BB1FD0" w:rsidRDefault="0051508B" w:rsidP="0051508B">
            <w:pPr>
              <w:jc w:val="center"/>
              <w:rPr>
                <w:rFonts w:ascii="Calibri" w:hAnsi="Calibri" w:cs="Calibri"/>
                <w:color w:val="000000"/>
              </w:rPr>
            </w:pPr>
            <w:r w:rsidRPr="00BB1FD0">
              <w:rPr>
                <w:rFonts w:ascii="Calibri" w:hAnsi="Calibri" w:cs="Calibri"/>
                <w:color w:val="000000"/>
              </w:rPr>
              <w:t>47900</w:t>
            </w:r>
          </w:p>
        </w:tc>
      </w:tr>
      <w:tr w:rsidR="0051508B" w:rsidRPr="009F1E56" w:rsidTr="00337AED">
        <w:trPr>
          <w:jc w:val="center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08B" w:rsidRPr="00390316" w:rsidRDefault="0051508B" w:rsidP="00A371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90316">
              <w:rPr>
                <w:rFonts w:ascii="Times New Roman" w:hAnsi="Times New Roman" w:cs="Times New Roman"/>
                <w:b/>
              </w:rPr>
              <w:t>26.06 – 07.07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1508B" w:rsidRPr="00BB1FD0" w:rsidRDefault="0051508B" w:rsidP="000E5DA1">
            <w:pPr>
              <w:jc w:val="center"/>
              <w:rPr>
                <w:rFonts w:ascii="Calibri" w:hAnsi="Calibri" w:cs="Calibri"/>
                <w:color w:val="000000"/>
              </w:rPr>
            </w:pPr>
            <w:r w:rsidRPr="00BB1FD0">
              <w:rPr>
                <w:rFonts w:ascii="Calibri" w:hAnsi="Calibri" w:cs="Calibri"/>
                <w:color w:val="000000"/>
              </w:rPr>
              <w:t>43700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1508B" w:rsidRPr="00BB1FD0" w:rsidRDefault="0051508B" w:rsidP="000E5DA1">
            <w:pPr>
              <w:jc w:val="center"/>
              <w:rPr>
                <w:rFonts w:ascii="Calibri" w:hAnsi="Calibri" w:cs="Calibri"/>
                <w:color w:val="000000"/>
              </w:rPr>
            </w:pPr>
            <w:r w:rsidRPr="00BB1FD0">
              <w:rPr>
                <w:rFonts w:ascii="Calibri" w:hAnsi="Calibri" w:cs="Calibri"/>
                <w:color w:val="000000"/>
              </w:rPr>
              <w:t>46000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1508B" w:rsidRPr="00BB1FD0" w:rsidRDefault="0051508B" w:rsidP="000E5DA1">
            <w:pPr>
              <w:jc w:val="center"/>
              <w:rPr>
                <w:rFonts w:ascii="Calibri" w:hAnsi="Calibri" w:cs="Calibri"/>
                <w:color w:val="000000"/>
              </w:rPr>
            </w:pPr>
            <w:r w:rsidRPr="00BB1FD0">
              <w:rPr>
                <w:rFonts w:ascii="Calibri" w:hAnsi="Calibri" w:cs="Calibri"/>
                <w:color w:val="000000"/>
              </w:rPr>
              <w:t>46900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1508B" w:rsidRPr="00BB1FD0" w:rsidRDefault="0051508B" w:rsidP="0051508B">
            <w:pPr>
              <w:jc w:val="center"/>
              <w:rPr>
                <w:rFonts w:ascii="Calibri" w:hAnsi="Calibri" w:cs="Calibri"/>
                <w:color w:val="000000"/>
              </w:rPr>
            </w:pPr>
            <w:r w:rsidRPr="00BB1FD0">
              <w:rPr>
                <w:rFonts w:ascii="Calibri" w:hAnsi="Calibri" w:cs="Calibri"/>
                <w:color w:val="000000"/>
              </w:rPr>
              <w:t>51400</w:t>
            </w:r>
          </w:p>
        </w:tc>
      </w:tr>
      <w:tr w:rsidR="0051508B" w:rsidRPr="009F1E56" w:rsidTr="00CE6075">
        <w:trPr>
          <w:jc w:val="center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08B" w:rsidRPr="00390316" w:rsidRDefault="0051508B" w:rsidP="00A371F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90316">
              <w:rPr>
                <w:rFonts w:ascii="Times New Roman" w:hAnsi="Times New Roman" w:cs="Times New Roman"/>
                <w:b/>
              </w:rPr>
              <w:t>05.07 – 16.07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08B" w:rsidRPr="00BB1FD0" w:rsidRDefault="0051508B" w:rsidP="000E5DA1">
            <w:pPr>
              <w:jc w:val="center"/>
            </w:pPr>
            <w:r w:rsidRPr="00BB1FD0">
              <w:rPr>
                <w:rFonts w:ascii="Calibri" w:hAnsi="Calibri" w:cs="Calibri"/>
                <w:color w:val="000000"/>
              </w:rPr>
              <w:t>43700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08B" w:rsidRPr="00BB1FD0" w:rsidRDefault="0051508B" w:rsidP="000E5DA1">
            <w:pPr>
              <w:jc w:val="center"/>
            </w:pPr>
            <w:r w:rsidRPr="00BB1FD0">
              <w:rPr>
                <w:rFonts w:ascii="Calibri" w:hAnsi="Calibri" w:cs="Calibri"/>
                <w:color w:val="000000"/>
              </w:rPr>
              <w:t>46000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1508B" w:rsidRPr="00BB1FD0" w:rsidRDefault="0051508B" w:rsidP="000E5DA1">
            <w:pPr>
              <w:jc w:val="center"/>
            </w:pPr>
            <w:r w:rsidRPr="00BB1FD0">
              <w:rPr>
                <w:rFonts w:ascii="Calibri" w:hAnsi="Calibri" w:cs="Calibri"/>
                <w:color w:val="000000"/>
              </w:rPr>
              <w:t>46900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1508B" w:rsidRPr="00BB1FD0" w:rsidRDefault="0051508B" w:rsidP="0051508B">
            <w:pPr>
              <w:jc w:val="center"/>
            </w:pPr>
            <w:r w:rsidRPr="00BB1FD0">
              <w:rPr>
                <w:rFonts w:ascii="Calibri" w:hAnsi="Calibri" w:cs="Calibri"/>
                <w:color w:val="000000"/>
              </w:rPr>
              <w:t>51400</w:t>
            </w:r>
          </w:p>
        </w:tc>
      </w:tr>
      <w:tr w:rsidR="0051508B" w:rsidRPr="009F1E56" w:rsidTr="00CE6075">
        <w:trPr>
          <w:jc w:val="center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08B" w:rsidRPr="00390316" w:rsidRDefault="0051508B" w:rsidP="00A371F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90316">
              <w:rPr>
                <w:rFonts w:ascii="Times New Roman" w:hAnsi="Times New Roman" w:cs="Times New Roman"/>
                <w:b/>
              </w:rPr>
              <w:t>14.07 – 25.07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08B" w:rsidRPr="00BB1FD0" w:rsidRDefault="0051508B" w:rsidP="000E5DA1">
            <w:pPr>
              <w:jc w:val="center"/>
            </w:pPr>
            <w:r w:rsidRPr="00BB1FD0">
              <w:rPr>
                <w:rFonts w:ascii="Calibri" w:hAnsi="Calibri" w:cs="Calibri"/>
                <w:color w:val="000000"/>
              </w:rPr>
              <w:t>43700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08B" w:rsidRPr="00BB1FD0" w:rsidRDefault="0051508B" w:rsidP="000E5DA1">
            <w:pPr>
              <w:jc w:val="center"/>
            </w:pPr>
            <w:r w:rsidRPr="00BB1FD0">
              <w:rPr>
                <w:rFonts w:ascii="Calibri" w:hAnsi="Calibri" w:cs="Calibri"/>
                <w:color w:val="000000"/>
              </w:rPr>
              <w:t>46000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1508B" w:rsidRPr="00BB1FD0" w:rsidRDefault="0051508B" w:rsidP="000E5DA1">
            <w:pPr>
              <w:jc w:val="center"/>
            </w:pPr>
            <w:r w:rsidRPr="00BB1FD0">
              <w:rPr>
                <w:rFonts w:ascii="Calibri" w:hAnsi="Calibri" w:cs="Calibri"/>
                <w:color w:val="000000"/>
              </w:rPr>
              <w:t>46900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1508B" w:rsidRPr="00BB1FD0" w:rsidRDefault="0051508B" w:rsidP="0051508B">
            <w:pPr>
              <w:jc w:val="center"/>
            </w:pPr>
            <w:r w:rsidRPr="00BB1FD0">
              <w:rPr>
                <w:rFonts w:ascii="Calibri" w:hAnsi="Calibri" w:cs="Calibri"/>
                <w:color w:val="000000"/>
              </w:rPr>
              <w:t>51400</w:t>
            </w:r>
          </w:p>
        </w:tc>
      </w:tr>
      <w:tr w:rsidR="0051508B" w:rsidRPr="009F1E56" w:rsidTr="00CE6075">
        <w:trPr>
          <w:jc w:val="center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08B" w:rsidRPr="00390316" w:rsidRDefault="0051508B" w:rsidP="00A371F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90316">
              <w:rPr>
                <w:rFonts w:ascii="Times New Roman" w:hAnsi="Times New Roman" w:cs="Times New Roman"/>
                <w:b/>
              </w:rPr>
              <w:t>23.07 – 03.08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08B" w:rsidRPr="00BB1FD0" w:rsidRDefault="0051508B" w:rsidP="000E5DA1">
            <w:pPr>
              <w:jc w:val="center"/>
            </w:pPr>
            <w:r w:rsidRPr="00BB1FD0">
              <w:rPr>
                <w:rFonts w:ascii="Calibri" w:hAnsi="Calibri" w:cs="Calibri"/>
                <w:color w:val="000000"/>
              </w:rPr>
              <w:t>43700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08B" w:rsidRPr="00BB1FD0" w:rsidRDefault="0051508B" w:rsidP="000E5DA1">
            <w:pPr>
              <w:jc w:val="center"/>
            </w:pPr>
            <w:r w:rsidRPr="00BB1FD0">
              <w:rPr>
                <w:rFonts w:ascii="Calibri" w:hAnsi="Calibri" w:cs="Calibri"/>
                <w:color w:val="000000"/>
              </w:rPr>
              <w:t>46000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1508B" w:rsidRPr="00BB1FD0" w:rsidRDefault="0051508B" w:rsidP="000E5DA1">
            <w:pPr>
              <w:jc w:val="center"/>
            </w:pPr>
            <w:r w:rsidRPr="00BB1FD0">
              <w:rPr>
                <w:rFonts w:ascii="Calibri" w:hAnsi="Calibri" w:cs="Calibri"/>
                <w:color w:val="000000"/>
              </w:rPr>
              <w:t>46900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1508B" w:rsidRPr="00BB1FD0" w:rsidRDefault="0051508B" w:rsidP="0051508B">
            <w:pPr>
              <w:jc w:val="center"/>
            </w:pPr>
            <w:r w:rsidRPr="00BB1FD0">
              <w:rPr>
                <w:rFonts w:ascii="Calibri" w:hAnsi="Calibri" w:cs="Calibri"/>
                <w:color w:val="000000"/>
              </w:rPr>
              <w:t>51400</w:t>
            </w:r>
          </w:p>
        </w:tc>
      </w:tr>
      <w:tr w:rsidR="0051508B" w:rsidRPr="009F1E56" w:rsidTr="00CE6075">
        <w:trPr>
          <w:jc w:val="center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08B" w:rsidRPr="00390316" w:rsidRDefault="0051508B" w:rsidP="00A371F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90316">
              <w:rPr>
                <w:rFonts w:ascii="Times New Roman" w:hAnsi="Times New Roman" w:cs="Times New Roman"/>
                <w:b/>
              </w:rPr>
              <w:t>01.08 – 12.08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08B" w:rsidRPr="00BB1FD0" w:rsidRDefault="0051508B" w:rsidP="000E5DA1">
            <w:pPr>
              <w:jc w:val="center"/>
            </w:pPr>
            <w:r w:rsidRPr="00BB1FD0">
              <w:rPr>
                <w:rFonts w:ascii="Calibri" w:hAnsi="Calibri" w:cs="Calibri"/>
                <w:color w:val="000000"/>
              </w:rPr>
              <w:t>43700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08B" w:rsidRPr="00BB1FD0" w:rsidRDefault="0051508B" w:rsidP="000E5DA1">
            <w:pPr>
              <w:jc w:val="center"/>
            </w:pPr>
            <w:r w:rsidRPr="00BB1FD0">
              <w:rPr>
                <w:rFonts w:ascii="Calibri" w:hAnsi="Calibri" w:cs="Calibri"/>
                <w:color w:val="000000"/>
              </w:rPr>
              <w:t>46000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1508B" w:rsidRPr="00BB1FD0" w:rsidRDefault="0051508B" w:rsidP="000E5DA1">
            <w:pPr>
              <w:jc w:val="center"/>
            </w:pPr>
            <w:r w:rsidRPr="00BB1FD0">
              <w:rPr>
                <w:rFonts w:ascii="Calibri" w:hAnsi="Calibri" w:cs="Calibri"/>
                <w:color w:val="000000"/>
              </w:rPr>
              <w:t>46900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1508B" w:rsidRPr="00BB1FD0" w:rsidRDefault="0051508B" w:rsidP="0051508B">
            <w:pPr>
              <w:jc w:val="center"/>
            </w:pPr>
            <w:r w:rsidRPr="00BB1FD0">
              <w:rPr>
                <w:rFonts w:ascii="Calibri" w:hAnsi="Calibri" w:cs="Calibri"/>
                <w:color w:val="000000"/>
              </w:rPr>
              <w:t>51400</w:t>
            </w:r>
          </w:p>
        </w:tc>
      </w:tr>
      <w:tr w:rsidR="0051508B" w:rsidRPr="009F1E56" w:rsidTr="00CE6075">
        <w:trPr>
          <w:jc w:val="center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08B" w:rsidRPr="00390316" w:rsidRDefault="0051508B" w:rsidP="00A371F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90316">
              <w:rPr>
                <w:rFonts w:ascii="Times New Roman" w:hAnsi="Times New Roman" w:cs="Times New Roman"/>
                <w:b/>
              </w:rPr>
              <w:t>10.08 – 21.08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08B" w:rsidRPr="00BB1FD0" w:rsidRDefault="0051508B" w:rsidP="000E5DA1">
            <w:pPr>
              <w:jc w:val="center"/>
            </w:pPr>
            <w:r w:rsidRPr="00BB1FD0">
              <w:rPr>
                <w:rFonts w:ascii="Calibri" w:hAnsi="Calibri" w:cs="Calibri"/>
                <w:color w:val="000000"/>
              </w:rPr>
              <w:t>43700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08B" w:rsidRPr="00BB1FD0" w:rsidRDefault="0051508B" w:rsidP="000E5DA1">
            <w:pPr>
              <w:jc w:val="center"/>
            </w:pPr>
            <w:r w:rsidRPr="00BB1FD0">
              <w:rPr>
                <w:rFonts w:ascii="Calibri" w:hAnsi="Calibri" w:cs="Calibri"/>
                <w:color w:val="000000"/>
              </w:rPr>
              <w:t>46000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1508B" w:rsidRPr="00BB1FD0" w:rsidRDefault="0051508B" w:rsidP="000E5DA1">
            <w:pPr>
              <w:jc w:val="center"/>
            </w:pPr>
            <w:r w:rsidRPr="00BB1FD0">
              <w:rPr>
                <w:rFonts w:ascii="Calibri" w:hAnsi="Calibri" w:cs="Calibri"/>
                <w:color w:val="000000"/>
              </w:rPr>
              <w:t>46900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1508B" w:rsidRPr="00BB1FD0" w:rsidRDefault="0051508B" w:rsidP="0051508B">
            <w:pPr>
              <w:jc w:val="center"/>
            </w:pPr>
            <w:r w:rsidRPr="00BB1FD0">
              <w:rPr>
                <w:rFonts w:ascii="Calibri" w:hAnsi="Calibri" w:cs="Calibri"/>
                <w:color w:val="000000"/>
              </w:rPr>
              <w:t>51400</w:t>
            </w:r>
          </w:p>
        </w:tc>
      </w:tr>
      <w:tr w:rsidR="0051508B" w:rsidRPr="009F1E56" w:rsidTr="00337AED">
        <w:trPr>
          <w:jc w:val="center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08B" w:rsidRPr="00390316" w:rsidRDefault="0051508B" w:rsidP="00A371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90316">
              <w:rPr>
                <w:rFonts w:ascii="Times New Roman" w:hAnsi="Times New Roman" w:cs="Times New Roman"/>
                <w:b/>
              </w:rPr>
              <w:t>19.08 – 30.08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1508B" w:rsidRPr="00BB1FD0" w:rsidRDefault="0051508B" w:rsidP="000E5DA1">
            <w:pPr>
              <w:jc w:val="center"/>
              <w:rPr>
                <w:rFonts w:ascii="Calibri" w:hAnsi="Calibri" w:cs="Calibri"/>
                <w:color w:val="000000"/>
              </w:rPr>
            </w:pPr>
            <w:r w:rsidRPr="00BB1FD0">
              <w:rPr>
                <w:rFonts w:ascii="Calibri" w:hAnsi="Calibri" w:cs="Calibri"/>
                <w:color w:val="000000"/>
              </w:rPr>
              <w:t>41900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1508B" w:rsidRPr="00BB1FD0" w:rsidRDefault="0051508B" w:rsidP="000E5DA1">
            <w:pPr>
              <w:jc w:val="center"/>
              <w:rPr>
                <w:rFonts w:ascii="Calibri" w:hAnsi="Calibri" w:cs="Calibri"/>
                <w:color w:val="000000"/>
              </w:rPr>
            </w:pPr>
            <w:r w:rsidRPr="00BB1FD0">
              <w:rPr>
                <w:rFonts w:ascii="Calibri" w:hAnsi="Calibri" w:cs="Calibri"/>
                <w:color w:val="000000"/>
              </w:rPr>
              <w:t>45260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1508B" w:rsidRPr="00BB1FD0" w:rsidRDefault="0051508B" w:rsidP="000E5DA1">
            <w:pPr>
              <w:jc w:val="center"/>
              <w:rPr>
                <w:rFonts w:ascii="Calibri" w:hAnsi="Calibri" w:cs="Calibri"/>
                <w:color w:val="000000"/>
              </w:rPr>
            </w:pPr>
            <w:r w:rsidRPr="00BB1FD0">
              <w:rPr>
                <w:rFonts w:ascii="Calibri" w:hAnsi="Calibri" w:cs="Calibri"/>
                <w:color w:val="000000"/>
              </w:rPr>
              <w:t>45800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1508B" w:rsidRPr="00BB1FD0" w:rsidRDefault="0051508B" w:rsidP="0051508B">
            <w:pPr>
              <w:jc w:val="center"/>
              <w:rPr>
                <w:rFonts w:ascii="Calibri" w:hAnsi="Calibri" w:cs="Calibri"/>
                <w:color w:val="000000"/>
              </w:rPr>
            </w:pPr>
            <w:r w:rsidRPr="00BB1FD0">
              <w:rPr>
                <w:rFonts w:ascii="Calibri" w:hAnsi="Calibri" w:cs="Calibri"/>
                <w:color w:val="000000"/>
              </w:rPr>
              <w:t>49900</w:t>
            </w:r>
          </w:p>
        </w:tc>
      </w:tr>
      <w:tr w:rsidR="0051508B" w:rsidRPr="009F1E56" w:rsidTr="00337AED">
        <w:trPr>
          <w:jc w:val="center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08B" w:rsidRPr="00390316" w:rsidRDefault="0051508B" w:rsidP="00A371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90316">
              <w:rPr>
                <w:rFonts w:ascii="Times New Roman" w:hAnsi="Times New Roman" w:cs="Times New Roman"/>
                <w:b/>
              </w:rPr>
              <w:t>28.08 – 08.09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1508B" w:rsidRPr="00BB1FD0" w:rsidRDefault="0051508B" w:rsidP="000E5DA1">
            <w:pPr>
              <w:jc w:val="center"/>
              <w:rPr>
                <w:rFonts w:ascii="Calibri" w:hAnsi="Calibri" w:cs="Calibri"/>
                <w:color w:val="000000"/>
              </w:rPr>
            </w:pPr>
            <w:r w:rsidRPr="00BB1FD0">
              <w:rPr>
                <w:rFonts w:ascii="Calibri" w:hAnsi="Calibri" w:cs="Calibri"/>
                <w:color w:val="000000"/>
              </w:rPr>
              <w:t>38300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1508B" w:rsidRPr="00BB1FD0" w:rsidRDefault="0051508B" w:rsidP="000E5DA1">
            <w:pPr>
              <w:jc w:val="center"/>
              <w:rPr>
                <w:rFonts w:ascii="Calibri" w:hAnsi="Calibri" w:cs="Calibri"/>
                <w:color w:val="000000"/>
              </w:rPr>
            </w:pPr>
            <w:r w:rsidRPr="00BB1FD0">
              <w:rPr>
                <w:rFonts w:ascii="Calibri" w:hAnsi="Calibri" w:cs="Calibri"/>
                <w:color w:val="000000"/>
              </w:rPr>
              <w:t>43700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1508B" w:rsidRPr="00BB1FD0" w:rsidRDefault="0051508B" w:rsidP="000E5DA1">
            <w:pPr>
              <w:jc w:val="center"/>
              <w:rPr>
                <w:rFonts w:ascii="Calibri" w:hAnsi="Calibri" w:cs="Calibri"/>
                <w:color w:val="000000"/>
              </w:rPr>
            </w:pPr>
            <w:r w:rsidRPr="00BB1FD0">
              <w:rPr>
                <w:rFonts w:ascii="Calibri" w:hAnsi="Calibri" w:cs="Calibri"/>
                <w:color w:val="000000"/>
              </w:rPr>
              <w:t>43700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1508B" w:rsidRPr="00BB1FD0" w:rsidRDefault="0051508B" w:rsidP="0051508B">
            <w:pPr>
              <w:jc w:val="center"/>
              <w:rPr>
                <w:rFonts w:ascii="Calibri" w:hAnsi="Calibri" w:cs="Calibri"/>
                <w:color w:val="000000"/>
              </w:rPr>
            </w:pPr>
            <w:r w:rsidRPr="00BB1FD0">
              <w:rPr>
                <w:rFonts w:ascii="Calibri" w:hAnsi="Calibri" w:cs="Calibri"/>
                <w:color w:val="000000"/>
              </w:rPr>
              <w:t>46900</w:t>
            </w:r>
          </w:p>
        </w:tc>
      </w:tr>
      <w:tr w:rsidR="0051508B" w:rsidRPr="009F1E56" w:rsidTr="00337AED">
        <w:trPr>
          <w:jc w:val="center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08B" w:rsidRPr="00390316" w:rsidRDefault="0051508B" w:rsidP="00A371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06.09 – 17</w:t>
            </w:r>
            <w:r w:rsidRPr="00390316">
              <w:rPr>
                <w:rFonts w:ascii="Times New Roman" w:hAnsi="Times New Roman" w:cs="Times New Roman"/>
                <w:b/>
              </w:rPr>
              <w:t>.09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1508B" w:rsidRPr="00BB1FD0" w:rsidRDefault="0051508B" w:rsidP="000E5DA1">
            <w:pPr>
              <w:jc w:val="center"/>
              <w:rPr>
                <w:rFonts w:ascii="Calibri" w:hAnsi="Calibri" w:cs="Calibri"/>
                <w:color w:val="000000"/>
              </w:rPr>
            </w:pPr>
            <w:r w:rsidRPr="00BB1FD0">
              <w:rPr>
                <w:rFonts w:ascii="Calibri" w:hAnsi="Calibri" w:cs="Calibri"/>
                <w:color w:val="000000"/>
              </w:rPr>
              <w:t>37000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1508B" w:rsidRPr="00BB1FD0" w:rsidRDefault="0051508B" w:rsidP="000E5DA1">
            <w:pPr>
              <w:jc w:val="center"/>
              <w:rPr>
                <w:rFonts w:ascii="Calibri" w:hAnsi="Calibri" w:cs="Calibri"/>
                <w:color w:val="000000"/>
              </w:rPr>
            </w:pPr>
            <w:r w:rsidRPr="00BB1FD0">
              <w:rPr>
                <w:rFonts w:ascii="Calibri" w:hAnsi="Calibri" w:cs="Calibri"/>
                <w:color w:val="000000"/>
              </w:rPr>
              <w:t>41990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1508B" w:rsidRPr="00BB1FD0" w:rsidRDefault="0051508B" w:rsidP="000E5DA1">
            <w:pPr>
              <w:jc w:val="center"/>
              <w:rPr>
                <w:rFonts w:ascii="Calibri" w:hAnsi="Calibri" w:cs="Calibri"/>
                <w:color w:val="000000"/>
              </w:rPr>
            </w:pPr>
            <w:r w:rsidRPr="00BB1FD0">
              <w:rPr>
                <w:rFonts w:ascii="Calibri" w:hAnsi="Calibri" w:cs="Calibri"/>
                <w:color w:val="000000"/>
              </w:rPr>
              <w:t>41950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1508B" w:rsidRPr="00BB1FD0" w:rsidRDefault="0051508B" w:rsidP="0051508B">
            <w:pPr>
              <w:jc w:val="center"/>
              <w:rPr>
                <w:rFonts w:ascii="Calibri" w:hAnsi="Calibri" w:cs="Calibri"/>
                <w:color w:val="000000"/>
              </w:rPr>
            </w:pPr>
            <w:r w:rsidRPr="00BB1FD0">
              <w:rPr>
                <w:rFonts w:ascii="Calibri" w:hAnsi="Calibri" w:cs="Calibri"/>
                <w:color w:val="000000"/>
              </w:rPr>
              <w:t>45100</w:t>
            </w:r>
          </w:p>
        </w:tc>
      </w:tr>
    </w:tbl>
    <w:p w:rsidR="006A410D" w:rsidRDefault="006A410D" w:rsidP="005F2728">
      <w:pPr>
        <w:tabs>
          <w:tab w:val="center" w:pos="5132"/>
          <w:tab w:val="left" w:pos="948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C3C28" w:rsidRPr="006C3C28" w:rsidRDefault="006C3C28" w:rsidP="006C3C28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C3C28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Цены указаны с учётом раннего бронирования и являются динамичными. Просьба уточнять актуальную </w:t>
      </w:r>
      <w:bookmarkStart w:id="0" w:name="_GoBack"/>
      <w:bookmarkEnd w:id="0"/>
      <w:r w:rsidRPr="006C3C28">
        <w:rPr>
          <w:rFonts w:ascii="Times New Roman" w:hAnsi="Times New Roman" w:cs="Times New Roman"/>
          <w:b/>
          <w:bCs/>
          <w:color w:val="FF0000"/>
          <w:sz w:val="24"/>
          <w:szCs w:val="24"/>
        </w:rPr>
        <w:t>цену при бронировании!</w:t>
      </w:r>
    </w:p>
    <w:p w:rsidR="006C3C28" w:rsidRPr="00C154CA" w:rsidRDefault="006C3C28" w:rsidP="009D62F4">
      <w:pPr>
        <w:tabs>
          <w:tab w:val="center" w:pos="5132"/>
          <w:tab w:val="left" w:pos="94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22B1D" w:rsidRPr="00022B1D" w:rsidRDefault="00022B1D" w:rsidP="00022B1D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022B1D">
        <w:rPr>
          <w:rFonts w:ascii="Times New Roman" w:hAnsi="Times New Roman" w:cs="Times New Roman"/>
          <w:b/>
          <w:bCs/>
          <w:sz w:val="24"/>
          <w:szCs w:val="24"/>
        </w:rPr>
        <w:t>Дети до 4-х лет без места в гостинице с местом в автобусе и питанием 1</w:t>
      </w:r>
      <w:r w:rsidR="00BC7FA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022B1D">
        <w:rPr>
          <w:rFonts w:ascii="Times New Roman" w:hAnsi="Times New Roman" w:cs="Times New Roman"/>
          <w:b/>
          <w:bCs/>
          <w:sz w:val="24"/>
          <w:szCs w:val="24"/>
        </w:rPr>
        <w:t xml:space="preserve"> 000 руб.</w:t>
      </w:r>
      <w:r w:rsidR="00C26268">
        <w:rPr>
          <w:rFonts w:ascii="Times New Roman" w:hAnsi="Times New Roman" w:cs="Times New Roman"/>
          <w:b/>
          <w:bCs/>
          <w:sz w:val="24"/>
          <w:szCs w:val="24"/>
        </w:rPr>
        <w:t xml:space="preserve"> (только 1 ребенок в номере)</w:t>
      </w:r>
    </w:p>
    <w:p w:rsidR="00022B1D" w:rsidRDefault="005E46C1" w:rsidP="00022B1D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5E46C1" w:rsidRPr="005E46C1" w:rsidRDefault="005E46C1" w:rsidP="005E46C1">
      <w:pPr>
        <w:rPr>
          <w:rFonts w:ascii="Times New Roman" w:hAnsi="Times New Roman" w:cs="Times New Roman"/>
          <w:b/>
        </w:rPr>
      </w:pPr>
      <w:r w:rsidRPr="005E46C1">
        <w:rPr>
          <w:rFonts w:ascii="Times New Roman" w:hAnsi="Times New Roman" w:cs="Times New Roman"/>
          <w:b/>
        </w:rPr>
        <w:lastRenderedPageBreak/>
        <w:t xml:space="preserve">Возможно бронирование тура без  автобусного проезда.  </w:t>
      </w:r>
      <w:r w:rsidRPr="005E46C1">
        <w:rPr>
          <w:rFonts w:ascii="Times New Roman" w:hAnsi="Times New Roman" w:cs="Times New Roman"/>
          <w:b/>
        </w:rPr>
        <w:br/>
        <w:t>В таком случае от общей стоимости тура вычитается 8 000 руб./чел.</w:t>
      </w:r>
    </w:p>
    <w:p w:rsidR="005E46C1" w:rsidRPr="005E46C1" w:rsidRDefault="005E46C1" w:rsidP="005E46C1">
      <w:pPr>
        <w:rPr>
          <w:rFonts w:ascii="Times New Roman" w:hAnsi="Times New Roman" w:cs="Times New Roman"/>
          <w:b/>
        </w:rPr>
      </w:pPr>
    </w:p>
    <w:p w:rsidR="005E46C1" w:rsidRPr="005E46C1" w:rsidRDefault="005E46C1" w:rsidP="005E46C1">
      <w:pPr>
        <w:rPr>
          <w:rFonts w:ascii="Times New Roman" w:hAnsi="Times New Roman" w:cs="Times New Roman"/>
          <w:b/>
        </w:rPr>
      </w:pPr>
      <w:r w:rsidRPr="005E46C1">
        <w:rPr>
          <w:rFonts w:ascii="Times New Roman" w:hAnsi="Times New Roman" w:cs="Times New Roman"/>
          <w:b/>
        </w:rPr>
        <w:t xml:space="preserve">Для туристов, желающих совершать путешествие в более комфортных условиях, при покупке тура предлагаем выкупать дополнительно место </w:t>
      </w:r>
      <w:r w:rsidR="00BC7FAC">
        <w:rPr>
          <w:rFonts w:ascii="Times New Roman" w:hAnsi="Times New Roman" w:cs="Times New Roman"/>
          <w:b/>
        </w:rPr>
        <w:t>рядом с собой</w:t>
      </w:r>
      <w:proofErr w:type="gramStart"/>
      <w:r w:rsidR="00BC7FAC">
        <w:rPr>
          <w:rFonts w:ascii="Times New Roman" w:hAnsi="Times New Roman" w:cs="Times New Roman"/>
          <w:b/>
        </w:rPr>
        <w:t xml:space="preserve"> ,</w:t>
      </w:r>
      <w:proofErr w:type="gramEnd"/>
      <w:r w:rsidR="00BC7FAC">
        <w:rPr>
          <w:rFonts w:ascii="Times New Roman" w:hAnsi="Times New Roman" w:cs="Times New Roman"/>
          <w:b/>
        </w:rPr>
        <w:t xml:space="preserve"> стоимостью -  13 9</w:t>
      </w:r>
      <w:r w:rsidRPr="005E46C1">
        <w:rPr>
          <w:rFonts w:ascii="Times New Roman" w:hAnsi="Times New Roman" w:cs="Times New Roman"/>
          <w:b/>
        </w:rPr>
        <w:t>00  руб./чел.</w:t>
      </w:r>
    </w:p>
    <w:p w:rsidR="005E46C1" w:rsidRPr="005E46C1" w:rsidRDefault="005E46C1" w:rsidP="005E46C1">
      <w:pPr>
        <w:rPr>
          <w:rFonts w:ascii="Times New Roman" w:hAnsi="Times New Roman" w:cs="Times New Roman"/>
          <w:b/>
        </w:rPr>
      </w:pPr>
    </w:p>
    <w:p w:rsidR="005E46C1" w:rsidRPr="005E46C1" w:rsidRDefault="005E46C1" w:rsidP="005E46C1">
      <w:pPr>
        <w:rPr>
          <w:rFonts w:ascii="Times New Roman" w:hAnsi="Times New Roman" w:cs="Times New Roman"/>
          <w:b/>
        </w:rPr>
      </w:pPr>
      <w:r w:rsidRPr="005E46C1">
        <w:rPr>
          <w:rFonts w:ascii="Times New Roman" w:hAnsi="Times New Roman" w:cs="Times New Roman"/>
          <w:b/>
        </w:rPr>
        <w:t>В СТОИМОСТЬ ТУРА ВХОДИТ:</w:t>
      </w:r>
    </w:p>
    <w:p w:rsidR="005E46C1" w:rsidRPr="005E46C1" w:rsidRDefault="005E46C1" w:rsidP="005E46C1">
      <w:pPr>
        <w:rPr>
          <w:rFonts w:ascii="Times New Roman" w:hAnsi="Times New Roman" w:cs="Times New Roman"/>
          <w:b/>
        </w:rPr>
      </w:pPr>
      <w:r w:rsidRPr="005E46C1">
        <w:rPr>
          <w:rFonts w:ascii="Times New Roman" w:hAnsi="Times New Roman" w:cs="Times New Roman"/>
          <w:b/>
        </w:rPr>
        <w:t>- проезд на комфортабельном автобусе  по маршруту: Ярославль — Кабардинка — Ярославль,</w:t>
      </w:r>
    </w:p>
    <w:p w:rsidR="005E46C1" w:rsidRPr="005E46C1" w:rsidRDefault="005E46C1" w:rsidP="005E46C1">
      <w:pPr>
        <w:rPr>
          <w:rFonts w:ascii="Times New Roman" w:hAnsi="Times New Roman" w:cs="Times New Roman"/>
          <w:b/>
        </w:rPr>
      </w:pPr>
      <w:r w:rsidRPr="005E46C1">
        <w:rPr>
          <w:rFonts w:ascii="Times New Roman" w:hAnsi="Times New Roman" w:cs="Times New Roman"/>
          <w:b/>
        </w:rPr>
        <w:t>- проживание 10 дней/9 ночей, </w:t>
      </w:r>
    </w:p>
    <w:p w:rsidR="005E46C1" w:rsidRPr="005E46C1" w:rsidRDefault="005E46C1" w:rsidP="005E46C1">
      <w:pPr>
        <w:rPr>
          <w:rFonts w:ascii="Times New Roman" w:hAnsi="Times New Roman" w:cs="Times New Roman"/>
          <w:b/>
        </w:rPr>
      </w:pPr>
      <w:r w:rsidRPr="005E46C1">
        <w:rPr>
          <w:rFonts w:ascii="Times New Roman" w:hAnsi="Times New Roman" w:cs="Times New Roman"/>
          <w:b/>
        </w:rPr>
        <w:t>- 3-х разовое питание «шведский стол»</w:t>
      </w:r>
    </w:p>
    <w:p w:rsidR="005E46C1" w:rsidRPr="005E46C1" w:rsidRDefault="005E46C1" w:rsidP="005E46C1">
      <w:pPr>
        <w:rPr>
          <w:rFonts w:ascii="Times New Roman" w:hAnsi="Times New Roman" w:cs="Times New Roman"/>
          <w:b/>
        </w:rPr>
      </w:pPr>
      <w:r w:rsidRPr="005E46C1">
        <w:rPr>
          <w:rFonts w:ascii="Times New Roman" w:hAnsi="Times New Roman" w:cs="Times New Roman"/>
          <w:b/>
        </w:rPr>
        <w:t>- страховка,</w:t>
      </w:r>
    </w:p>
    <w:p w:rsidR="005E46C1" w:rsidRPr="005E46C1" w:rsidRDefault="005E46C1" w:rsidP="005E46C1">
      <w:pPr>
        <w:rPr>
          <w:rFonts w:ascii="Times New Roman" w:hAnsi="Times New Roman" w:cs="Times New Roman"/>
          <w:b/>
        </w:rPr>
      </w:pPr>
      <w:r w:rsidRPr="005E46C1">
        <w:rPr>
          <w:rFonts w:ascii="Times New Roman" w:hAnsi="Times New Roman" w:cs="Times New Roman"/>
          <w:b/>
        </w:rPr>
        <w:t>- услуги сопровождающего по маршруту.</w:t>
      </w:r>
    </w:p>
    <w:p w:rsidR="005E46C1" w:rsidRPr="005E46C1" w:rsidRDefault="005E46C1" w:rsidP="005E46C1">
      <w:pPr>
        <w:rPr>
          <w:rFonts w:ascii="Times New Roman" w:hAnsi="Times New Roman" w:cs="Times New Roman"/>
          <w:b/>
        </w:rPr>
      </w:pPr>
    </w:p>
    <w:p w:rsidR="000D07BA" w:rsidRPr="000D07BA" w:rsidRDefault="000D07BA" w:rsidP="000D07BA">
      <w:pPr>
        <w:spacing w:before="150" w:line="294" w:lineRule="atLeast"/>
        <w:textAlignment w:val="baseline"/>
        <w:rPr>
          <w:rFonts w:ascii="Times New Roman" w:hAnsi="Times New Roman" w:cs="Times New Roman"/>
          <w:b/>
        </w:rPr>
      </w:pPr>
      <w:r w:rsidRPr="000D07BA">
        <w:rPr>
          <w:rFonts w:ascii="Times New Roman" w:hAnsi="Times New Roman" w:cs="Times New Roman"/>
          <w:b/>
        </w:rPr>
        <w:t>Отправление автобуса из Ярославля в 06:00 с Московского вокзала (сбор группы 05:30),  табличка «ЯРОСЛАВСКИЕ ПУТЕШЕСТВИЯ»</w:t>
      </w:r>
    </w:p>
    <w:p w:rsidR="000D07BA" w:rsidRPr="003A65D1" w:rsidRDefault="000D07BA" w:rsidP="000D07BA">
      <w:pPr>
        <w:spacing w:before="150" w:line="294" w:lineRule="atLeast"/>
        <w:textAlignment w:val="baseline"/>
        <w:rPr>
          <w:rFonts w:ascii="Times New Roman" w:hAnsi="Times New Roman" w:cs="Times New Roman"/>
        </w:rPr>
      </w:pPr>
      <w:r w:rsidRPr="003A65D1">
        <w:rPr>
          <w:rFonts w:ascii="Times New Roman" w:hAnsi="Times New Roman" w:cs="Times New Roman"/>
        </w:rPr>
        <w:t xml:space="preserve">04.00 Кострома, остановка перед ТЦ Рио, ул. Магистральная, д. 20 </w:t>
      </w:r>
    </w:p>
    <w:p w:rsidR="000D07BA" w:rsidRPr="003A65D1" w:rsidRDefault="000D07BA" w:rsidP="000D07BA">
      <w:pPr>
        <w:spacing w:before="150" w:line="294" w:lineRule="atLeast"/>
        <w:textAlignment w:val="baseline"/>
        <w:rPr>
          <w:rFonts w:ascii="Times New Roman" w:hAnsi="Times New Roman" w:cs="Times New Roman"/>
        </w:rPr>
      </w:pPr>
      <w:r w:rsidRPr="003A65D1">
        <w:rPr>
          <w:rFonts w:ascii="Times New Roman" w:hAnsi="Times New Roman" w:cs="Times New Roman"/>
        </w:rPr>
        <w:t>04.00 Рыбинск, автовокзал</w:t>
      </w:r>
    </w:p>
    <w:p w:rsidR="000D07BA" w:rsidRPr="003A65D1" w:rsidRDefault="000D07BA" w:rsidP="000D07BA">
      <w:pPr>
        <w:spacing w:before="150" w:line="294" w:lineRule="atLeast"/>
        <w:textAlignment w:val="baseline"/>
        <w:rPr>
          <w:rFonts w:ascii="Times New Roman" w:hAnsi="Times New Roman" w:cs="Times New Roman"/>
        </w:rPr>
      </w:pPr>
      <w:r w:rsidRPr="003A65D1">
        <w:rPr>
          <w:rFonts w:ascii="Times New Roman" w:hAnsi="Times New Roman" w:cs="Times New Roman"/>
        </w:rPr>
        <w:t>04.00 Иваново (адрес уточняется)</w:t>
      </w:r>
    </w:p>
    <w:p w:rsidR="000D07BA" w:rsidRPr="003A65D1" w:rsidRDefault="000D07BA" w:rsidP="000D07BA">
      <w:pPr>
        <w:spacing w:before="150" w:line="294" w:lineRule="atLeast"/>
        <w:textAlignment w:val="baseline"/>
        <w:rPr>
          <w:rFonts w:ascii="Times New Roman" w:hAnsi="Times New Roman" w:cs="Times New Roman"/>
        </w:rPr>
      </w:pPr>
      <w:r w:rsidRPr="003A65D1">
        <w:rPr>
          <w:rFonts w:ascii="Times New Roman" w:hAnsi="Times New Roman" w:cs="Times New Roman"/>
        </w:rPr>
        <w:t>04.40 Тутаев, остановка в сторону Ярославля, напротив Галактики</w:t>
      </w:r>
    </w:p>
    <w:p w:rsidR="000D07BA" w:rsidRPr="003A65D1" w:rsidRDefault="000D07BA" w:rsidP="000D07BA">
      <w:pPr>
        <w:spacing w:before="150" w:line="294" w:lineRule="atLeast"/>
        <w:textAlignment w:val="baseline"/>
        <w:rPr>
          <w:rFonts w:ascii="Times New Roman" w:hAnsi="Times New Roman" w:cs="Times New Roman"/>
        </w:rPr>
      </w:pPr>
      <w:r w:rsidRPr="003A65D1">
        <w:rPr>
          <w:rFonts w:ascii="Times New Roman" w:hAnsi="Times New Roman" w:cs="Times New Roman"/>
        </w:rPr>
        <w:t>06.00 Ярославль, Московский вокзал, (справа от здания вокзала)</w:t>
      </w:r>
    </w:p>
    <w:p w:rsidR="000D07BA" w:rsidRPr="003A65D1" w:rsidRDefault="000D07BA" w:rsidP="000D07BA">
      <w:pPr>
        <w:spacing w:before="150" w:line="294" w:lineRule="atLeast"/>
        <w:textAlignment w:val="baseline"/>
        <w:rPr>
          <w:rFonts w:ascii="Times New Roman" w:hAnsi="Times New Roman" w:cs="Times New Roman"/>
        </w:rPr>
      </w:pPr>
      <w:r w:rsidRPr="003A65D1">
        <w:rPr>
          <w:rFonts w:ascii="Times New Roman" w:hAnsi="Times New Roman" w:cs="Times New Roman"/>
        </w:rPr>
        <w:t>06.30 Гаврилов-Ям, на окружной дороге, у кафе «У 7 мостов»</w:t>
      </w:r>
    </w:p>
    <w:p w:rsidR="000D07BA" w:rsidRPr="003A65D1" w:rsidRDefault="000D07BA" w:rsidP="000D07BA">
      <w:pPr>
        <w:spacing w:before="150" w:line="294" w:lineRule="atLeast"/>
        <w:textAlignment w:val="baseline"/>
        <w:rPr>
          <w:rFonts w:ascii="Times New Roman" w:hAnsi="Times New Roman" w:cs="Times New Roman"/>
        </w:rPr>
      </w:pPr>
      <w:r w:rsidRPr="003A65D1">
        <w:rPr>
          <w:rFonts w:ascii="Times New Roman" w:hAnsi="Times New Roman" w:cs="Times New Roman"/>
        </w:rPr>
        <w:t>06.40 Семибратово, на остановке в сторону Москвы</w:t>
      </w:r>
    </w:p>
    <w:p w:rsidR="000D07BA" w:rsidRPr="003A65D1" w:rsidRDefault="000D07BA" w:rsidP="000D07BA">
      <w:pPr>
        <w:spacing w:before="150" w:line="294" w:lineRule="atLeast"/>
        <w:textAlignment w:val="baseline"/>
        <w:rPr>
          <w:rFonts w:ascii="Times New Roman" w:hAnsi="Times New Roman" w:cs="Times New Roman"/>
        </w:rPr>
      </w:pPr>
      <w:r w:rsidRPr="003A65D1">
        <w:rPr>
          <w:rFonts w:ascii="Times New Roman" w:hAnsi="Times New Roman" w:cs="Times New Roman"/>
        </w:rPr>
        <w:t>06.50 Ростов, автовокзал</w:t>
      </w:r>
    </w:p>
    <w:p w:rsidR="000D07BA" w:rsidRPr="003A65D1" w:rsidRDefault="000D07BA" w:rsidP="000D07BA">
      <w:pPr>
        <w:spacing w:before="150" w:line="294" w:lineRule="atLeast"/>
        <w:textAlignment w:val="baseline"/>
        <w:rPr>
          <w:rFonts w:ascii="Times New Roman" w:hAnsi="Times New Roman" w:cs="Times New Roman"/>
        </w:rPr>
      </w:pPr>
      <w:r w:rsidRPr="003A65D1">
        <w:rPr>
          <w:rFonts w:ascii="Times New Roman" w:hAnsi="Times New Roman" w:cs="Times New Roman"/>
        </w:rPr>
        <w:t>07.10 Петровск, автостанция</w:t>
      </w:r>
    </w:p>
    <w:p w:rsidR="000D07BA" w:rsidRPr="003A65D1" w:rsidRDefault="000D07BA" w:rsidP="000D07BA">
      <w:pPr>
        <w:spacing w:before="150" w:line="294" w:lineRule="atLeast"/>
        <w:textAlignment w:val="baseline"/>
        <w:rPr>
          <w:rFonts w:ascii="Times New Roman" w:hAnsi="Times New Roman" w:cs="Times New Roman"/>
        </w:rPr>
      </w:pPr>
      <w:r w:rsidRPr="003A65D1">
        <w:rPr>
          <w:rFonts w:ascii="Times New Roman" w:hAnsi="Times New Roman" w:cs="Times New Roman"/>
        </w:rPr>
        <w:t>08.00 Переславль, автостанция</w:t>
      </w:r>
    </w:p>
    <w:p w:rsidR="000D07BA" w:rsidRPr="003A65D1" w:rsidRDefault="000D07BA" w:rsidP="000D07BA">
      <w:pPr>
        <w:spacing w:before="150" w:line="294" w:lineRule="atLeast"/>
        <w:textAlignment w:val="baseline"/>
        <w:rPr>
          <w:rFonts w:ascii="Times New Roman" w:hAnsi="Times New Roman" w:cs="Times New Roman"/>
        </w:rPr>
      </w:pPr>
      <w:r w:rsidRPr="003A65D1">
        <w:rPr>
          <w:rFonts w:ascii="Times New Roman" w:hAnsi="Times New Roman" w:cs="Times New Roman"/>
        </w:rPr>
        <w:t>08.30 Александров, дер. Верхние Дворики</w:t>
      </w:r>
    </w:p>
    <w:p w:rsidR="000D07BA" w:rsidRPr="003A65D1" w:rsidRDefault="000D07BA" w:rsidP="000D07BA">
      <w:pPr>
        <w:spacing w:before="150" w:line="294" w:lineRule="atLeast"/>
        <w:textAlignment w:val="baseline"/>
        <w:rPr>
          <w:rFonts w:ascii="Times New Roman" w:hAnsi="Times New Roman" w:cs="Times New Roman"/>
        </w:rPr>
      </w:pPr>
      <w:r w:rsidRPr="003A65D1">
        <w:rPr>
          <w:rFonts w:ascii="Times New Roman" w:hAnsi="Times New Roman" w:cs="Times New Roman"/>
        </w:rPr>
        <w:t xml:space="preserve">09.00 Сергиев-Посад, Пр-т Красной Армии, 5а, ТЦ "Славянка", ост. </w:t>
      </w:r>
      <w:proofErr w:type="spellStart"/>
      <w:r w:rsidRPr="003A65D1">
        <w:rPr>
          <w:rFonts w:ascii="Times New Roman" w:hAnsi="Times New Roman" w:cs="Times New Roman"/>
        </w:rPr>
        <w:t>Воробьевская</w:t>
      </w:r>
      <w:proofErr w:type="spellEnd"/>
    </w:p>
    <w:p w:rsidR="000D07BA" w:rsidRPr="003A65D1" w:rsidRDefault="000D07BA" w:rsidP="000D07BA">
      <w:pPr>
        <w:spacing w:before="150" w:line="294" w:lineRule="atLeast"/>
        <w:textAlignment w:val="baseline"/>
        <w:rPr>
          <w:rFonts w:ascii="Times New Roman" w:hAnsi="Times New Roman" w:cs="Times New Roman"/>
        </w:rPr>
      </w:pPr>
      <w:r w:rsidRPr="003A65D1">
        <w:rPr>
          <w:rFonts w:ascii="Times New Roman" w:hAnsi="Times New Roman" w:cs="Times New Roman"/>
        </w:rPr>
        <w:t>09.20 Пушкино (Московская обл.), заправка «РОСНЕФТЬ», на трассе М8, при движении в сторону г. Москвы</w:t>
      </w:r>
    </w:p>
    <w:p w:rsidR="000D07BA" w:rsidRPr="003A65D1" w:rsidRDefault="000D07BA" w:rsidP="000D07BA">
      <w:pPr>
        <w:spacing w:before="150" w:line="294" w:lineRule="atLeast"/>
        <w:textAlignment w:val="baseline"/>
        <w:rPr>
          <w:rFonts w:ascii="Times New Roman" w:hAnsi="Times New Roman" w:cs="Times New Roman"/>
        </w:rPr>
      </w:pPr>
      <w:r w:rsidRPr="003A65D1">
        <w:rPr>
          <w:rFonts w:ascii="Times New Roman" w:hAnsi="Times New Roman" w:cs="Times New Roman"/>
        </w:rPr>
        <w:t>09.40 Мытищи и Королев (Московская обл.), "Вкусно и точка" на Ярославском шоссе, 101</w:t>
      </w:r>
    </w:p>
    <w:p w:rsidR="000D07BA" w:rsidRPr="000D07BA" w:rsidRDefault="000D07BA" w:rsidP="000D07BA">
      <w:pPr>
        <w:spacing w:before="150" w:line="294" w:lineRule="atLeast"/>
        <w:ind w:left="720"/>
        <w:textAlignment w:val="baseline"/>
        <w:rPr>
          <w:rFonts w:ascii="Times New Roman" w:hAnsi="Times New Roman" w:cs="Times New Roman"/>
          <w:b/>
        </w:rPr>
      </w:pPr>
    </w:p>
    <w:p w:rsidR="000D07BA" w:rsidRPr="000D07BA" w:rsidRDefault="000D07BA" w:rsidP="000D07BA">
      <w:pPr>
        <w:spacing w:before="150" w:line="294" w:lineRule="atLeast"/>
        <w:textAlignment w:val="baseline"/>
        <w:rPr>
          <w:rFonts w:ascii="Times New Roman" w:hAnsi="Times New Roman" w:cs="Times New Roman"/>
          <w:b/>
        </w:rPr>
      </w:pPr>
      <w:r w:rsidRPr="000D07BA">
        <w:rPr>
          <w:rFonts w:ascii="Times New Roman" w:hAnsi="Times New Roman" w:cs="Times New Roman"/>
          <w:b/>
        </w:rPr>
        <w:t>ТРАНСФЕРЫ ЗА ДОПОЛНИТЕЛЬНУЮ ПЛАТУ</w:t>
      </w:r>
    </w:p>
    <w:p w:rsidR="000D07BA" w:rsidRPr="000D07BA" w:rsidRDefault="000D07BA" w:rsidP="003A65D1">
      <w:pPr>
        <w:spacing w:before="150" w:line="294" w:lineRule="atLeast"/>
        <w:textAlignment w:val="baseline"/>
        <w:rPr>
          <w:rFonts w:ascii="Times New Roman" w:hAnsi="Times New Roman" w:cs="Times New Roman"/>
          <w:b/>
        </w:rPr>
      </w:pPr>
      <w:r w:rsidRPr="000D07BA">
        <w:rPr>
          <w:rFonts w:ascii="Times New Roman" w:hAnsi="Times New Roman" w:cs="Times New Roman"/>
          <w:b/>
        </w:rPr>
        <w:t>Заказ трансферов осуществляется строго при бронировании не менее 2-х турис</w:t>
      </w:r>
      <w:r w:rsidR="003A65D1">
        <w:rPr>
          <w:rFonts w:ascii="Times New Roman" w:hAnsi="Times New Roman" w:cs="Times New Roman"/>
          <w:b/>
        </w:rPr>
        <w:t>тов на заезд.</w:t>
      </w:r>
    </w:p>
    <w:p w:rsidR="000D07BA" w:rsidRPr="000D07BA" w:rsidRDefault="000D07BA" w:rsidP="000D07BA">
      <w:pPr>
        <w:spacing w:before="150" w:line="294" w:lineRule="atLeast"/>
        <w:textAlignment w:val="baseline"/>
        <w:rPr>
          <w:rFonts w:ascii="Times New Roman" w:hAnsi="Times New Roman" w:cs="Times New Roman"/>
          <w:b/>
        </w:rPr>
      </w:pPr>
      <w:r w:rsidRPr="000D07BA">
        <w:rPr>
          <w:rFonts w:ascii="Times New Roman" w:hAnsi="Times New Roman" w:cs="Times New Roman"/>
          <w:b/>
        </w:rPr>
        <w:t>Стоимость указана за легковой автомобиль в одну сторону:</w:t>
      </w:r>
    </w:p>
    <w:p w:rsidR="000D07BA" w:rsidRPr="003A65D1" w:rsidRDefault="000D07BA" w:rsidP="000D07BA">
      <w:pPr>
        <w:spacing w:before="150" w:line="294" w:lineRule="atLeast"/>
        <w:textAlignment w:val="baseline"/>
        <w:rPr>
          <w:rFonts w:ascii="Times New Roman" w:hAnsi="Times New Roman" w:cs="Times New Roman"/>
        </w:rPr>
      </w:pPr>
      <w:r w:rsidRPr="003A65D1">
        <w:rPr>
          <w:rFonts w:ascii="Times New Roman" w:hAnsi="Times New Roman" w:cs="Times New Roman"/>
        </w:rPr>
        <w:t>03.30 Мышкин, ТД "Ярославич", ул. Фурманова д.4 - 5 500 руб.</w:t>
      </w:r>
    </w:p>
    <w:p w:rsidR="000D07BA" w:rsidRPr="003A65D1" w:rsidRDefault="000D07BA" w:rsidP="000D07BA">
      <w:pPr>
        <w:spacing w:before="150" w:line="294" w:lineRule="atLeast"/>
        <w:textAlignment w:val="baseline"/>
        <w:rPr>
          <w:rFonts w:ascii="Times New Roman" w:hAnsi="Times New Roman" w:cs="Times New Roman"/>
        </w:rPr>
      </w:pPr>
      <w:r w:rsidRPr="003A65D1">
        <w:rPr>
          <w:rFonts w:ascii="Times New Roman" w:hAnsi="Times New Roman" w:cs="Times New Roman"/>
        </w:rPr>
        <w:lastRenderedPageBreak/>
        <w:t>04.00 Нерехта, ж/д вокзал – 4 000 руб.</w:t>
      </w:r>
    </w:p>
    <w:p w:rsidR="000D07BA" w:rsidRPr="003A65D1" w:rsidRDefault="000D07BA" w:rsidP="000D07BA">
      <w:pPr>
        <w:spacing w:before="150" w:line="294" w:lineRule="atLeast"/>
        <w:textAlignment w:val="baseline"/>
        <w:rPr>
          <w:rFonts w:ascii="Times New Roman" w:hAnsi="Times New Roman" w:cs="Times New Roman"/>
        </w:rPr>
      </w:pPr>
      <w:r w:rsidRPr="003A65D1">
        <w:rPr>
          <w:rFonts w:ascii="Times New Roman" w:hAnsi="Times New Roman" w:cs="Times New Roman"/>
        </w:rPr>
        <w:t>04.00 Углич, от гостиницы "Успенская" - 3 700 руб.</w:t>
      </w:r>
    </w:p>
    <w:p w:rsidR="000D07BA" w:rsidRPr="003A65D1" w:rsidRDefault="000D07BA" w:rsidP="000D07BA">
      <w:pPr>
        <w:spacing w:before="150" w:line="294" w:lineRule="atLeast"/>
        <w:textAlignment w:val="baseline"/>
        <w:rPr>
          <w:rFonts w:ascii="Times New Roman" w:hAnsi="Times New Roman" w:cs="Times New Roman"/>
        </w:rPr>
      </w:pPr>
      <w:r w:rsidRPr="003A65D1">
        <w:rPr>
          <w:rFonts w:ascii="Times New Roman" w:hAnsi="Times New Roman" w:cs="Times New Roman"/>
        </w:rPr>
        <w:t>04.00 Пречистое, кафе "Пиковая дама" – 4 000 руб.</w:t>
      </w:r>
    </w:p>
    <w:p w:rsidR="000D07BA" w:rsidRPr="003A65D1" w:rsidRDefault="000D07BA" w:rsidP="000D07BA">
      <w:pPr>
        <w:spacing w:before="150" w:line="294" w:lineRule="atLeast"/>
        <w:textAlignment w:val="baseline"/>
        <w:rPr>
          <w:rFonts w:ascii="Times New Roman" w:hAnsi="Times New Roman" w:cs="Times New Roman"/>
        </w:rPr>
      </w:pPr>
      <w:r w:rsidRPr="003A65D1">
        <w:rPr>
          <w:rFonts w:ascii="Times New Roman" w:hAnsi="Times New Roman" w:cs="Times New Roman"/>
        </w:rPr>
        <w:t>04:30 Данилов, ул. Володарского, д.81 – 3 000 руб.</w:t>
      </w:r>
    </w:p>
    <w:p w:rsidR="005E46C1" w:rsidRPr="005E46C1" w:rsidRDefault="005E46C1" w:rsidP="005E46C1">
      <w:pPr>
        <w:spacing w:before="150" w:after="150" w:line="315" w:lineRule="atLeast"/>
        <w:textAlignment w:val="baseline"/>
        <w:rPr>
          <w:rFonts w:ascii="Times New Roman" w:hAnsi="Times New Roman" w:cs="Times New Roman"/>
          <w:b/>
        </w:rPr>
      </w:pPr>
      <w:r w:rsidRPr="005E46C1">
        <w:rPr>
          <w:rFonts w:ascii="Times New Roman" w:hAnsi="Times New Roman" w:cs="Times New Roman"/>
          <w:b/>
        </w:rPr>
        <w:t> </w:t>
      </w:r>
    </w:p>
    <w:p w:rsidR="005E46C1" w:rsidRPr="005E46C1" w:rsidRDefault="000D07BA" w:rsidP="005E46C1">
      <w:pPr>
        <w:numPr>
          <w:ilvl w:val="0"/>
          <w:numId w:val="7"/>
        </w:numPr>
        <w:spacing w:before="150" w:after="0" w:line="294" w:lineRule="atLeast"/>
        <w:textAlignment w:val="baseline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Расчетный  час: заезд 12:00, выезд 10</w:t>
      </w:r>
      <w:r w:rsidR="005E46C1" w:rsidRPr="005E46C1">
        <w:rPr>
          <w:rFonts w:ascii="Times New Roman" w:hAnsi="Times New Roman" w:cs="Times New Roman"/>
          <w:b/>
        </w:rPr>
        <w:t>.00</w:t>
      </w:r>
    </w:p>
    <w:p w:rsidR="005E46C1" w:rsidRPr="005E46C1" w:rsidRDefault="005E46C1" w:rsidP="005E46C1">
      <w:pPr>
        <w:numPr>
          <w:ilvl w:val="0"/>
          <w:numId w:val="7"/>
        </w:numPr>
        <w:spacing w:before="150" w:after="0" w:line="294" w:lineRule="atLeast"/>
        <w:textAlignment w:val="baseline"/>
        <w:rPr>
          <w:rFonts w:ascii="Times New Roman" w:hAnsi="Times New Roman" w:cs="Times New Roman"/>
          <w:b/>
        </w:rPr>
      </w:pPr>
      <w:r w:rsidRPr="005E46C1">
        <w:rPr>
          <w:rFonts w:ascii="Times New Roman" w:hAnsi="Times New Roman" w:cs="Times New Roman"/>
          <w:b/>
        </w:rPr>
        <w:t>Отпр</w:t>
      </w:r>
      <w:r w:rsidR="000D07BA">
        <w:rPr>
          <w:rFonts w:ascii="Times New Roman" w:hAnsi="Times New Roman" w:cs="Times New Roman"/>
          <w:b/>
        </w:rPr>
        <w:t>авление в Ярославль  не ранее 15</w:t>
      </w:r>
      <w:r w:rsidRPr="005E46C1">
        <w:rPr>
          <w:rFonts w:ascii="Times New Roman" w:hAnsi="Times New Roman" w:cs="Times New Roman"/>
          <w:b/>
        </w:rPr>
        <w:t>:00 (ориентировочно) в день отъезда</w:t>
      </w:r>
    </w:p>
    <w:p w:rsidR="005E46C1" w:rsidRPr="005E46C1" w:rsidRDefault="005E46C1" w:rsidP="005E46C1">
      <w:pPr>
        <w:numPr>
          <w:ilvl w:val="0"/>
          <w:numId w:val="7"/>
        </w:numPr>
        <w:spacing w:before="150" w:after="0" w:line="294" w:lineRule="atLeast"/>
        <w:textAlignment w:val="baseline"/>
        <w:rPr>
          <w:rFonts w:ascii="Times New Roman" w:hAnsi="Times New Roman" w:cs="Times New Roman"/>
          <w:b/>
        </w:rPr>
      </w:pPr>
      <w:r w:rsidRPr="005E46C1">
        <w:rPr>
          <w:rFonts w:ascii="Times New Roman" w:hAnsi="Times New Roman" w:cs="Times New Roman"/>
          <w:b/>
        </w:rPr>
        <w:t>При размещении на последн</w:t>
      </w:r>
      <w:r w:rsidR="000D07BA">
        <w:rPr>
          <w:rFonts w:ascii="Times New Roman" w:hAnsi="Times New Roman" w:cs="Times New Roman"/>
          <w:b/>
        </w:rPr>
        <w:t>ей пятерке 2х человек доплата 139</w:t>
      </w:r>
      <w:r w:rsidRPr="005E46C1">
        <w:rPr>
          <w:rFonts w:ascii="Times New Roman" w:hAnsi="Times New Roman" w:cs="Times New Roman"/>
          <w:b/>
        </w:rPr>
        <w:t>00 руб. за 3-е место. Максимальное количество человек на последней пятерке - 3!</w:t>
      </w:r>
    </w:p>
    <w:p w:rsidR="005E46C1" w:rsidRPr="005E46C1" w:rsidRDefault="005E46C1" w:rsidP="005E46C1">
      <w:pPr>
        <w:spacing w:before="150" w:after="150" w:line="315" w:lineRule="atLeast"/>
        <w:textAlignment w:val="baseline"/>
        <w:rPr>
          <w:rFonts w:ascii="Times New Roman" w:hAnsi="Times New Roman" w:cs="Times New Roman"/>
          <w:b/>
        </w:rPr>
      </w:pPr>
      <w:r w:rsidRPr="005E46C1">
        <w:rPr>
          <w:rFonts w:ascii="Times New Roman" w:hAnsi="Times New Roman" w:cs="Times New Roman"/>
          <w:b/>
        </w:rPr>
        <w:t> </w:t>
      </w:r>
    </w:p>
    <w:p w:rsidR="005E46C1" w:rsidRPr="005E46C1" w:rsidRDefault="005E46C1" w:rsidP="005E46C1">
      <w:pPr>
        <w:spacing w:line="315" w:lineRule="atLeast"/>
        <w:textAlignment w:val="baseline"/>
        <w:rPr>
          <w:rFonts w:ascii="Times New Roman" w:hAnsi="Times New Roman" w:cs="Times New Roman"/>
          <w:b/>
        </w:rPr>
      </w:pPr>
      <w:r w:rsidRPr="005E46C1">
        <w:rPr>
          <w:rFonts w:ascii="Times New Roman" w:hAnsi="Times New Roman" w:cs="Times New Roman"/>
          <w:b/>
        </w:rPr>
        <w:t>Телеф</w:t>
      </w:r>
      <w:r w:rsidR="003A65D1">
        <w:rPr>
          <w:rFonts w:ascii="Times New Roman" w:hAnsi="Times New Roman" w:cs="Times New Roman"/>
          <w:b/>
        </w:rPr>
        <w:t>он сопровождающего уточнять за день</w:t>
      </w:r>
      <w:r w:rsidRPr="005E46C1">
        <w:rPr>
          <w:rFonts w:ascii="Times New Roman" w:hAnsi="Times New Roman" w:cs="Times New Roman"/>
          <w:b/>
        </w:rPr>
        <w:t xml:space="preserve"> до выезда на сайте </w:t>
      </w:r>
      <w:hyperlink r:id="rId8" w:history="1">
        <w:r w:rsidRPr="005E46C1">
          <w:rPr>
            <w:rFonts w:ascii="Times New Roman" w:hAnsi="Times New Roman" w:cs="Times New Roman"/>
            <w:b/>
          </w:rPr>
          <w:t>https://www.yartravel.ru/bus-time/</w:t>
        </w:r>
      </w:hyperlink>
      <w:r w:rsidRPr="005E46C1">
        <w:rPr>
          <w:rFonts w:ascii="Times New Roman" w:hAnsi="Times New Roman" w:cs="Times New Roman"/>
          <w:b/>
        </w:rPr>
        <w:t>  в разделе «Выезд автобусов на сборные туры»</w:t>
      </w:r>
    </w:p>
    <w:p w:rsidR="005E46C1" w:rsidRPr="005E46C1" w:rsidRDefault="005E46C1" w:rsidP="005E46C1">
      <w:pPr>
        <w:spacing w:line="315" w:lineRule="atLeast"/>
        <w:textAlignment w:val="baseline"/>
        <w:rPr>
          <w:rFonts w:ascii="Times New Roman" w:hAnsi="Times New Roman" w:cs="Times New Roman"/>
          <w:b/>
        </w:rPr>
      </w:pPr>
      <w:r w:rsidRPr="005E46C1">
        <w:rPr>
          <w:rFonts w:ascii="Times New Roman" w:hAnsi="Times New Roman" w:cs="Times New Roman"/>
          <w:b/>
        </w:rPr>
        <w:t> </w:t>
      </w:r>
    </w:p>
    <w:p w:rsidR="005E46C1" w:rsidRPr="005E46C1" w:rsidRDefault="006C3C28" w:rsidP="005E46C1">
      <w:pPr>
        <w:spacing w:line="315" w:lineRule="atLeast"/>
        <w:textAlignment w:val="baseline"/>
        <w:rPr>
          <w:rFonts w:ascii="Times New Roman" w:hAnsi="Times New Roman" w:cs="Times New Roman"/>
          <w:b/>
        </w:rPr>
      </w:pPr>
      <w:hyperlink r:id="rId9" w:history="1">
        <w:r w:rsidR="005E46C1" w:rsidRPr="005E46C1">
          <w:rPr>
            <w:rFonts w:ascii="Times New Roman" w:hAnsi="Times New Roman" w:cs="Times New Roman"/>
            <w:b/>
          </w:rPr>
          <w:t>В соответствии с Федеральным законом № 214-ФЗ от 29.07.17 (с актуальными изменениями и дополнениями)</w:t>
        </w:r>
      </w:hyperlink>
    </w:p>
    <w:p w:rsidR="005E46C1" w:rsidRPr="005E46C1" w:rsidRDefault="005E46C1" w:rsidP="005E46C1">
      <w:pPr>
        <w:spacing w:line="315" w:lineRule="atLeast"/>
        <w:textAlignment w:val="baseline"/>
        <w:rPr>
          <w:rFonts w:ascii="Times New Roman" w:hAnsi="Times New Roman" w:cs="Times New Roman"/>
          <w:b/>
        </w:rPr>
      </w:pPr>
      <w:r w:rsidRPr="005E46C1">
        <w:rPr>
          <w:rFonts w:ascii="Times New Roman" w:hAnsi="Times New Roman" w:cs="Times New Roman"/>
          <w:b/>
        </w:rPr>
        <w:t>С 1 января 2022 года сумма курортного сбора составляет 50 рублей в сутки на территории, установленной пунктом 3 статьи 5 указанного закона № 3690-КЗ, а именно:</w:t>
      </w:r>
      <w:r w:rsidRPr="005E46C1">
        <w:rPr>
          <w:rFonts w:ascii="Times New Roman" w:hAnsi="Times New Roman" w:cs="Times New Roman"/>
          <w:b/>
        </w:rPr>
        <w:br/>
        <w:t>Статья 5, пункт 3 -  муниципальное образование город-курорт Сочи.</w:t>
      </w:r>
    </w:p>
    <w:p w:rsidR="005E46C1" w:rsidRPr="005E46C1" w:rsidRDefault="005E46C1" w:rsidP="005E46C1">
      <w:pPr>
        <w:spacing w:line="315" w:lineRule="atLeast"/>
        <w:textAlignment w:val="baseline"/>
        <w:rPr>
          <w:rFonts w:ascii="Times New Roman" w:hAnsi="Times New Roman" w:cs="Times New Roman"/>
          <w:b/>
        </w:rPr>
      </w:pPr>
      <w:r w:rsidRPr="005E46C1">
        <w:rPr>
          <w:rFonts w:ascii="Times New Roman" w:hAnsi="Times New Roman" w:cs="Times New Roman"/>
          <w:b/>
        </w:rPr>
        <w:t>С 1 января 2022 года сумма курортного сбора составляет 30 рублей в сутки на территории, установленной пунктами 1, 2, 4-12 статьи 5 указанного закона № 3690-КЗ (с изменениями и дополнениями), а именно:</w:t>
      </w:r>
      <w:r w:rsidRPr="005E46C1">
        <w:rPr>
          <w:rFonts w:ascii="Times New Roman" w:hAnsi="Times New Roman" w:cs="Times New Roman"/>
          <w:b/>
        </w:rPr>
        <w:br/>
        <w:t>Статья 5, пункты 1, 2, 4-12 (кроме 3):</w:t>
      </w:r>
      <w:r w:rsidRPr="005E46C1">
        <w:rPr>
          <w:rFonts w:ascii="Times New Roman" w:hAnsi="Times New Roman" w:cs="Times New Roman"/>
          <w:b/>
        </w:rPr>
        <w:br/>
        <w:t>1) Муниципальное образование город-курорт Анапа;</w:t>
      </w:r>
      <w:r w:rsidRPr="005E46C1">
        <w:rPr>
          <w:rFonts w:ascii="Times New Roman" w:hAnsi="Times New Roman" w:cs="Times New Roman"/>
          <w:b/>
        </w:rPr>
        <w:br/>
        <w:t>2) Муниципальное образование город-курорт Геленджик;</w:t>
      </w:r>
      <w:r w:rsidRPr="005E46C1">
        <w:rPr>
          <w:rFonts w:ascii="Times New Roman" w:hAnsi="Times New Roman" w:cs="Times New Roman"/>
          <w:b/>
        </w:rPr>
        <w:br/>
        <w:t>4) Муниципальное образование город Горячий Ключ;</w:t>
      </w:r>
      <w:r w:rsidRPr="005E46C1">
        <w:rPr>
          <w:rFonts w:ascii="Times New Roman" w:hAnsi="Times New Roman" w:cs="Times New Roman"/>
          <w:b/>
        </w:rPr>
        <w:br/>
        <w:t xml:space="preserve">5) </w:t>
      </w:r>
      <w:proofErr w:type="spellStart"/>
      <w:r w:rsidRPr="005E46C1">
        <w:rPr>
          <w:rFonts w:ascii="Times New Roman" w:hAnsi="Times New Roman" w:cs="Times New Roman"/>
          <w:b/>
        </w:rPr>
        <w:t>Новомихайловское</w:t>
      </w:r>
      <w:proofErr w:type="spellEnd"/>
      <w:r w:rsidRPr="005E46C1">
        <w:rPr>
          <w:rFonts w:ascii="Times New Roman" w:hAnsi="Times New Roman" w:cs="Times New Roman"/>
          <w:b/>
        </w:rPr>
        <w:t xml:space="preserve"> городское поселение Туапсинского района;</w:t>
      </w:r>
      <w:r w:rsidRPr="005E46C1">
        <w:rPr>
          <w:rFonts w:ascii="Times New Roman" w:hAnsi="Times New Roman" w:cs="Times New Roman"/>
          <w:b/>
        </w:rPr>
        <w:br/>
        <w:t xml:space="preserve">6) </w:t>
      </w:r>
      <w:proofErr w:type="spellStart"/>
      <w:r w:rsidRPr="005E46C1">
        <w:rPr>
          <w:rFonts w:ascii="Times New Roman" w:hAnsi="Times New Roman" w:cs="Times New Roman"/>
          <w:b/>
        </w:rPr>
        <w:t>Джубгское</w:t>
      </w:r>
      <w:proofErr w:type="spellEnd"/>
      <w:r w:rsidRPr="005E46C1">
        <w:rPr>
          <w:rFonts w:ascii="Times New Roman" w:hAnsi="Times New Roman" w:cs="Times New Roman"/>
          <w:b/>
        </w:rPr>
        <w:t xml:space="preserve"> городское поселение Туапсинского района;</w:t>
      </w:r>
      <w:r w:rsidRPr="005E46C1">
        <w:rPr>
          <w:rFonts w:ascii="Times New Roman" w:hAnsi="Times New Roman" w:cs="Times New Roman"/>
          <w:b/>
        </w:rPr>
        <w:br/>
        <w:t xml:space="preserve">7) </w:t>
      </w:r>
      <w:proofErr w:type="spellStart"/>
      <w:r w:rsidRPr="005E46C1">
        <w:rPr>
          <w:rFonts w:ascii="Times New Roman" w:hAnsi="Times New Roman" w:cs="Times New Roman"/>
          <w:b/>
        </w:rPr>
        <w:t>Небугское</w:t>
      </w:r>
      <w:proofErr w:type="spellEnd"/>
      <w:r w:rsidRPr="005E46C1">
        <w:rPr>
          <w:rFonts w:ascii="Times New Roman" w:hAnsi="Times New Roman" w:cs="Times New Roman"/>
          <w:b/>
        </w:rPr>
        <w:t xml:space="preserve"> сельское поселение Туапсинского района;</w:t>
      </w:r>
      <w:r w:rsidRPr="005E46C1">
        <w:rPr>
          <w:rFonts w:ascii="Times New Roman" w:hAnsi="Times New Roman" w:cs="Times New Roman"/>
          <w:b/>
        </w:rPr>
        <w:br/>
      </w:r>
      <w:proofErr w:type="gramStart"/>
      <w:r w:rsidRPr="005E46C1">
        <w:rPr>
          <w:rFonts w:ascii="Times New Roman" w:hAnsi="Times New Roman" w:cs="Times New Roman"/>
          <w:b/>
        </w:rPr>
        <w:t xml:space="preserve">8) </w:t>
      </w:r>
      <w:proofErr w:type="spellStart"/>
      <w:r w:rsidRPr="005E46C1">
        <w:rPr>
          <w:rFonts w:ascii="Times New Roman" w:hAnsi="Times New Roman" w:cs="Times New Roman"/>
          <w:b/>
        </w:rPr>
        <w:t>Шепсинское</w:t>
      </w:r>
      <w:proofErr w:type="spellEnd"/>
      <w:r w:rsidRPr="005E46C1">
        <w:rPr>
          <w:rFonts w:ascii="Times New Roman" w:hAnsi="Times New Roman" w:cs="Times New Roman"/>
          <w:b/>
        </w:rPr>
        <w:t xml:space="preserve"> сельское поселение Туапсинского района.</w:t>
      </w:r>
      <w:r w:rsidRPr="005E46C1">
        <w:rPr>
          <w:rFonts w:ascii="Times New Roman" w:hAnsi="Times New Roman" w:cs="Times New Roman"/>
          <w:b/>
        </w:rPr>
        <w:br/>
        <w:t xml:space="preserve">9) </w:t>
      </w:r>
      <w:proofErr w:type="spellStart"/>
      <w:r w:rsidRPr="005E46C1">
        <w:rPr>
          <w:rFonts w:ascii="Times New Roman" w:hAnsi="Times New Roman" w:cs="Times New Roman"/>
          <w:b/>
        </w:rPr>
        <w:t>Тенгинское</w:t>
      </w:r>
      <w:proofErr w:type="spellEnd"/>
      <w:r w:rsidRPr="005E46C1">
        <w:rPr>
          <w:rFonts w:ascii="Times New Roman" w:hAnsi="Times New Roman" w:cs="Times New Roman"/>
          <w:b/>
        </w:rPr>
        <w:t xml:space="preserve"> сельское поселение Туапсинского района</w:t>
      </w:r>
      <w:r w:rsidRPr="005E46C1">
        <w:rPr>
          <w:rFonts w:ascii="Times New Roman" w:hAnsi="Times New Roman" w:cs="Times New Roman"/>
          <w:b/>
        </w:rPr>
        <w:br/>
        <w:t xml:space="preserve">10) </w:t>
      </w:r>
      <w:proofErr w:type="spellStart"/>
      <w:r w:rsidRPr="005E46C1">
        <w:rPr>
          <w:rFonts w:ascii="Times New Roman" w:hAnsi="Times New Roman" w:cs="Times New Roman"/>
          <w:b/>
        </w:rPr>
        <w:t>Ейское</w:t>
      </w:r>
      <w:proofErr w:type="spellEnd"/>
      <w:r w:rsidRPr="005E46C1">
        <w:rPr>
          <w:rFonts w:ascii="Times New Roman" w:hAnsi="Times New Roman" w:cs="Times New Roman"/>
          <w:b/>
        </w:rPr>
        <w:t xml:space="preserve"> городское поселение </w:t>
      </w:r>
      <w:proofErr w:type="spellStart"/>
      <w:r w:rsidRPr="005E46C1">
        <w:rPr>
          <w:rFonts w:ascii="Times New Roman" w:hAnsi="Times New Roman" w:cs="Times New Roman"/>
          <w:b/>
        </w:rPr>
        <w:t>Ейского</w:t>
      </w:r>
      <w:proofErr w:type="spellEnd"/>
      <w:r w:rsidRPr="005E46C1">
        <w:rPr>
          <w:rFonts w:ascii="Times New Roman" w:hAnsi="Times New Roman" w:cs="Times New Roman"/>
          <w:b/>
        </w:rPr>
        <w:t xml:space="preserve"> района</w:t>
      </w:r>
      <w:r w:rsidRPr="005E46C1">
        <w:rPr>
          <w:rFonts w:ascii="Times New Roman" w:hAnsi="Times New Roman" w:cs="Times New Roman"/>
          <w:b/>
        </w:rPr>
        <w:br/>
        <w:t xml:space="preserve">11) </w:t>
      </w:r>
      <w:proofErr w:type="spellStart"/>
      <w:r w:rsidRPr="005E46C1">
        <w:rPr>
          <w:rFonts w:ascii="Times New Roman" w:hAnsi="Times New Roman" w:cs="Times New Roman"/>
          <w:b/>
        </w:rPr>
        <w:t>Должанское</w:t>
      </w:r>
      <w:proofErr w:type="spellEnd"/>
      <w:r w:rsidRPr="005E46C1">
        <w:rPr>
          <w:rFonts w:ascii="Times New Roman" w:hAnsi="Times New Roman" w:cs="Times New Roman"/>
          <w:b/>
        </w:rPr>
        <w:t xml:space="preserve"> сельское поселение </w:t>
      </w:r>
      <w:proofErr w:type="spellStart"/>
      <w:r w:rsidRPr="005E46C1">
        <w:rPr>
          <w:rFonts w:ascii="Times New Roman" w:hAnsi="Times New Roman" w:cs="Times New Roman"/>
          <w:b/>
        </w:rPr>
        <w:t>Ейского</w:t>
      </w:r>
      <w:proofErr w:type="spellEnd"/>
      <w:r w:rsidRPr="005E46C1">
        <w:rPr>
          <w:rFonts w:ascii="Times New Roman" w:hAnsi="Times New Roman" w:cs="Times New Roman"/>
          <w:b/>
        </w:rPr>
        <w:t xml:space="preserve"> района</w:t>
      </w:r>
      <w:proofErr w:type="gramEnd"/>
    </w:p>
    <w:p w:rsidR="005E46C1" w:rsidRPr="005E46C1" w:rsidRDefault="005E46C1" w:rsidP="005E46C1">
      <w:pPr>
        <w:spacing w:line="315" w:lineRule="atLeast"/>
        <w:textAlignment w:val="baseline"/>
        <w:rPr>
          <w:rFonts w:ascii="Times New Roman" w:hAnsi="Times New Roman" w:cs="Times New Roman"/>
          <w:b/>
        </w:rPr>
      </w:pPr>
      <w:r w:rsidRPr="005E46C1">
        <w:rPr>
          <w:rFonts w:ascii="Times New Roman" w:hAnsi="Times New Roman" w:cs="Times New Roman"/>
          <w:b/>
        </w:rPr>
        <w:t>С 1 апреля 2023 года</w:t>
      </w:r>
    </w:p>
    <w:p w:rsidR="005E46C1" w:rsidRPr="005E46C1" w:rsidRDefault="005E46C1" w:rsidP="005E46C1">
      <w:pPr>
        <w:spacing w:before="150" w:after="150" w:line="315" w:lineRule="atLeast"/>
        <w:textAlignment w:val="baseline"/>
        <w:rPr>
          <w:rFonts w:ascii="Times New Roman" w:hAnsi="Times New Roman" w:cs="Times New Roman"/>
          <w:b/>
        </w:rPr>
      </w:pPr>
      <w:r w:rsidRPr="005E46C1">
        <w:rPr>
          <w:rFonts w:ascii="Times New Roman" w:hAnsi="Times New Roman" w:cs="Times New Roman"/>
          <w:b/>
        </w:rPr>
        <w:t>Решением Совета федеральной территории «Сириус» от 10 марта 2023 года № 121/144 возобновляется взимание Курортного сбора с 1 апреля 2023 года в размере 50 рублей в сутки с физических лиц, достигших 18 лет, планирующих проживать в объектах размещения более 24 часов.</w:t>
      </w:r>
      <w:r w:rsidRPr="005E46C1">
        <w:rPr>
          <w:rFonts w:ascii="Times New Roman" w:hAnsi="Times New Roman" w:cs="Times New Roman"/>
          <w:b/>
        </w:rPr>
        <w:br/>
        <w:t>12) Городской округ Сириус</w:t>
      </w:r>
      <w:proofErr w:type="gramStart"/>
      <w:r w:rsidRPr="005E46C1">
        <w:rPr>
          <w:rFonts w:ascii="Times New Roman" w:hAnsi="Times New Roman" w:cs="Times New Roman"/>
          <w:b/>
        </w:rPr>
        <w:br/>
        <w:t>П</w:t>
      </w:r>
      <w:proofErr w:type="gramEnd"/>
      <w:r w:rsidRPr="005E46C1">
        <w:rPr>
          <w:rFonts w:ascii="Times New Roman" w:hAnsi="Times New Roman" w:cs="Times New Roman"/>
          <w:b/>
        </w:rPr>
        <w:t>росим гостей курортов учесть данные изменения для обязательной уплаты курортного сбора.</w:t>
      </w:r>
    </w:p>
    <w:p w:rsidR="005E46C1" w:rsidRPr="005E46C1" w:rsidRDefault="005E46C1" w:rsidP="005E46C1">
      <w:pPr>
        <w:spacing w:line="315" w:lineRule="atLeast"/>
        <w:textAlignment w:val="baseline"/>
        <w:rPr>
          <w:rFonts w:ascii="Times New Roman" w:hAnsi="Times New Roman" w:cs="Times New Roman"/>
          <w:b/>
        </w:rPr>
      </w:pPr>
      <w:r w:rsidRPr="005E46C1">
        <w:rPr>
          <w:rFonts w:ascii="Times New Roman" w:hAnsi="Times New Roman" w:cs="Times New Roman"/>
          <w:b/>
        </w:rPr>
        <w:t> </w:t>
      </w:r>
    </w:p>
    <w:p w:rsidR="005E46C1" w:rsidRPr="005E46C1" w:rsidRDefault="005E46C1" w:rsidP="005E46C1">
      <w:pPr>
        <w:spacing w:line="315" w:lineRule="atLeast"/>
        <w:textAlignment w:val="baseline"/>
        <w:rPr>
          <w:rFonts w:ascii="Times New Roman" w:hAnsi="Times New Roman" w:cs="Times New Roman"/>
          <w:b/>
        </w:rPr>
      </w:pPr>
      <w:r w:rsidRPr="005E46C1">
        <w:rPr>
          <w:rFonts w:ascii="Times New Roman" w:hAnsi="Times New Roman" w:cs="Times New Roman"/>
          <w:b/>
        </w:rPr>
        <w:t>Статьей 7, ФЗ № 214 от 29.07.17, определены категории граждан, освобожденных от уплаты курортного сбора. Посмотреть категории можно </w:t>
      </w:r>
      <w:hyperlink r:id="rId10" w:history="1">
        <w:r w:rsidRPr="005E46C1">
          <w:rPr>
            <w:rFonts w:ascii="Times New Roman" w:hAnsi="Times New Roman" w:cs="Times New Roman"/>
            <w:b/>
          </w:rPr>
          <w:t>здесь</w:t>
        </w:r>
      </w:hyperlink>
    </w:p>
    <w:p w:rsidR="005E46C1" w:rsidRPr="00022B1D" w:rsidRDefault="005E46C1" w:rsidP="00022B1D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E46C1" w:rsidRPr="00022B1D" w:rsidSect="00912C1F">
      <w:pgSz w:w="11906" w:h="16838"/>
      <w:pgMar w:top="28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73B2C"/>
    <w:multiLevelType w:val="hybridMultilevel"/>
    <w:tmpl w:val="7B10A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475C65"/>
    <w:multiLevelType w:val="multilevel"/>
    <w:tmpl w:val="C50C1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931F72"/>
    <w:multiLevelType w:val="hybridMultilevel"/>
    <w:tmpl w:val="90DE1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1813D5"/>
    <w:multiLevelType w:val="hybridMultilevel"/>
    <w:tmpl w:val="F1DE7B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620ACE"/>
    <w:multiLevelType w:val="multilevel"/>
    <w:tmpl w:val="DBB0AA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274325"/>
    <w:multiLevelType w:val="multilevel"/>
    <w:tmpl w:val="34E20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913A0D"/>
    <w:multiLevelType w:val="multilevel"/>
    <w:tmpl w:val="8432D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788"/>
    <w:rsid w:val="0000282A"/>
    <w:rsid w:val="000038FF"/>
    <w:rsid w:val="00022B1D"/>
    <w:rsid w:val="0007213C"/>
    <w:rsid w:val="0009671F"/>
    <w:rsid w:val="000D07BA"/>
    <w:rsid w:val="000E5DA1"/>
    <w:rsid w:val="00127ACA"/>
    <w:rsid w:val="00184B2B"/>
    <w:rsid w:val="001E1DF2"/>
    <w:rsid w:val="002B16CD"/>
    <w:rsid w:val="002E2FB3"/>
    <w:rsid w:val="0032250B"/>
    <w:rsid w:val="00390316"/>
    <w:rsid w:val="003A65D1"/>
    <w:rsid w:val="003C4D06"/>
    <w:rsid w:val="003C4E94"/>
    <w:rsid w:val="003D5A59"/>
    <w:rsid w:val="003F71B7"/>
    <w:rsid w:val="00406530"/>
    <w:rsid w:val="00447514"/>
    <w:rsid w:val="00452946"/>
    <w:rsid w:val="00474E4D"/>
    <w:rsid w:val="004E71AB"/>
    <w:rsid w:val="00502E84"/>
    <w:rsid w:val="0051508B"/>
    <w:rsid w:val="0052518E"/>
    <w:rsid w:val="0053793E"/>
    <w:rsid w:val="005B2151"/>
    <w:rsid w:val="005C23F8"/>
    <w:rsid w:val="005E46C1"/>
    <w:rsid w:val="005F2728"/>
    <w:rsid w:val="005F79D9"/>
    <w:rsid w:val="006454FC"/>
    <w:rsid w:val="00647798"/>
    <w:rsid w:val="006A410D"/>
    <w:rsid w:val="006A7DDF"/>
    <w:rsid w:val="006B2863"/>
    <w:rsid w:val="006B4C00"/>
    <w:rsid w:val="006C3C28"/>
    <w:rsid w:val="006D25DE"/>
    <w:rsid w:val="006E0666"/>
    <w:rsid w:val="006E5259"/>
    <w:rsid w:val="00772781"/>
    <w:rsid w:val="0077581F"/>
    <w:rsid w:val="007C0495"/>
    <w:rsid w:val="007F3490"/>
    <w:rsid w:val="00811796"/>
    <w:rsid w:val="00834EB4"/>
    <w:rsid w:val="00835CF2"/>
    <w:rsid w:val="00874369"/>
    <w:rsid w:val="008A12CD"/>
    <w:rsid w:val="008B6D95"/>
    <w:rsid w:val="008D00DC"/>
    <w:rsid w:val="008D451E"/>
    <w:rsid w:val="00912C1F"/>
    <w:rsid w:val="00921B3D"/>
    <w:rsid w:val="00922B9D"/>
    <w:rsid w:val="0094000C"/>
    <w:rsid w:val="009451D6"/>
    <w:rsid w:val="009464AD"/>
    <w:rsid w:val="009C5F00"/>
    <w:rsid w:val="009D3873"/>
    <w:rsid w:val="009D62F4"/>
    <w:rsid w:val="009F1E56"/>
    <w:rsid w:val="00A371F7"/>
    <w:rsid w:val="00A74490"/>
    <w:rsid w:val="00BB0F54"/>
    <w:rsid w:val="00BB1FD0"/>
    <w:rsid w:val="00BB564D"/>
    <w:rsid w:val="00BC0A2B"/>
    <w:rsid w:val="00BC7FAC"/>
    <w:rsid w:val="00BE318A"/>
    <w:rsid w:val="00BE67AE"/>
    <w:rsid w:val="00C06904"/>
    <w:rsid w:val="00C154CA"/>
    <w:rsid w:val="00C26268"/>
    <w:rsid w:val="00C35C2F"/>
    <w:rsid w:val="00C62408"/>
    <w:rsid w:val="00CB5E81"/>
    <w:rsid w:val="00D113EE"/>
    <w:rsid w:val="00D45CAA"/>
    <w:rsid w:val="00D6085D"/>
    <w:rsid w:val="00D67A25"/>
    <w:rsid w:val="00DD0F78"/>
    <w:rsid w:val="00E50758"/>
    <w:rsid w:val="00E638DA"/>
    <w:rsid w:val="00E85621"/>
    <w:rsid w:val="00EB3788"/>
    <w:rsid w:val="00EF1666"/>
    <w:rsid w:val="00F11687"/>
    <w:rsid w:val="00FA3423"/>
    <w:rsid w:val="00FB25A5"/>
    <w:rsid w:val="00FC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37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uiPriority w:val="22"/>
    <w:qFormat/>
    <w:rsid w:val="00EB3788"/>
    <w:rPr>
      <w:b/>
      <w:bCs/>
    </w:rPr>
  </w:style>
  <w:style w:type="paragraph" w:styleId="a5">
    <w:name w:val="Normal (Web)"/>
    <w:basedOn w:val="a"/>
    <w:uiPriority w:val="99"/>
    <w:unhideWhenUsed/>
    <w:rsid w:val="00912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D113E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37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uiPriority w:val="22"/>
    <w:qFormat/>
    <w:rsid w:val="00EB3788"/>
    <w:rPr>
      <w:b/>
      <w:bCs/>
    </w:rPr>
  </w:style>
  <w:style w:type="paragraph" w:styleId="a5">
    <w:name w:val="Normal (Web)"/>
    <w:basedOn w:val="a"/>
    <w:uiPriority w:val="99"/>
    <w:unhideWhenUsed/>
    <w:rsid w:val="00912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D113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0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rtravel.ru/bus-time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consultant.ru/document/cons_doc_LAW_221174/05edcfe419aa0334b492906391a65ecd692ba0ed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yartravel.ru/assets/files/%D0%9B%D0%95%D0%A2%D0%9E%202024/%D0%9E%20%D0%B2%D0%B2%D0%B5%D0%B4%D0%B5%D0%BD%D0%B8%D0%B8%20%D0%BA%D1%83%D1%80%D0%BE%D1%80%D1%82%D0%BD%D0%BE%D0%B3%D0%BE%20%D1%81%D0%B1%D0%BE%D1%80%D0%B0%20%D0%BD%D0%B0%20%D1%82%D0%B5%D1%80%D1%80%D0%B8%D1%82%D0%BE%D1%80%D0%B8%D0%B8%20%D0%9A%D1%80%D0%B0%D1%81%D0%BD%D0%BE%D0%B4%D0%B0%D1%80%D1%81%D0%BA%D0%BE%D0%B3%D0%BE%20%D0%BA%D1%80%D0%B0%D1%8F%20%D0%B8%20%D0%B2%D0%BD%D0%B5%D1%81%D0%B5%D0%BD%D0%B8%D0%B8%20%D0%B8%D0%B7%D0%BC%D0%B5%D0%BD%D0%B5%D0%BD%D0%B8%D0%B9%20%D0%B2%20%D0%97%D0%B0%D0%BA%D0%BE%D0%BD%20%D0%9A%D1%80%D0%B0%D1%81%D0%BD%D0%BE%D0%B4%D0%B0%D1%80%D1%81%D0%BA%D0%BE%D0%B3%D0%BE%20%D0%BA%D1%80%D0%B0%D1%8F%20_%D0%9E%D0%B1%20%D0%B0%D0%B4%D0%BC%D0%B8%D0%BD%D0%B8%D1%81%D1%82%D1%80%D0%B0%D1%82%D0%B8%D0%B2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F3CB4-867E-4935-A065-98F2C83BC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1338</Words>
  <Characters>7629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boss</cp:lastModifiedBy>
  <cp:revision>12</cp:revision>
  <cp:lastPrinted>2018-03-02T11:14:00Z</cp:lastPrinted>
  <dcterms:created xsi:type="dcterms:W3CDTF">2025-10-31T14:30:00Z</dcterms:created>
  <dcterms:modified xsi:type="dcterms:W3CDTF">2025-11-06T11:42:00Z</dcterms:modified>
</cp:coreProperties>
</file>